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747" w:rsidRDefault="000C4747">
      <w:pPr>
        <w:jc w:val="center"/>
        <w:rPr>
          <w:b/>
        </w:rPr>
      </w:pPr>
    </w:p>
    <w:p w14:paraId="00000007" w14:textId="17DFAE7E" w:rsidR="000C4747" w:rsidRPr="00DA0D3A" w:rsidRDefault="00944AEE" w:rsidP="00DA0D3A">
      <w:pPr>
        <w:tabs>
          <w:tab w:val="left" w:pos="3465"/>
        </w:tabs>
        <w:rPr>
          <w:rFonts w:ascii="Arial" w:hAnsi="Arial" w:cs="Arial"/>
          <w:b/>
          <w:sz w:val="28"/>
          <w:szCs w:val="28"/>
        </w:rPr>
      </w:pPr>
      <w:r w:rsidRPr="00DA0D3A">
        <w:rPr>
          <w:rFonts w:ascii="Arial" w:hAnsi="Arial" w:cs="Arial"/>
          <w:b/>
          <w:sz w:val="28"/>
          <w:szCs w:val="28"/>
        </w:rPr>
        <w:t>General Data Protection Awareness Checklist for Councillors</w:t>
      </w:r>
    </w:p>
    <w:p w14:paraId="00000008" w14:textId="77777777" w:rsidR="000C4747" w:rsidRPr="00DA0D3A" w:rsidRDefault="000C4747">
      <w:pPr>
        <w:jc w:val="center"/>
        <w:rPr>
          <w:rFonts w:ascii="Arial" w:hAnsi="Arial" w:cs="Arial"/>
          <w:b/>
          <w:sz w:val="28"/>
          <w:szCs w:val="28"/>
        </w:rPr>
      </w:pPr>
    </w:p>
    <w:p w14:paraId="0000000B" w14:textId="0B375F1F" w:rsidR="000C4747" w:rsidRPr="00DA0D3A" w:rsidRDefault="00944AEE" w:rsidP="00DA0D3A">
      <w:pPr>
        <w:jc w:val="both"/>
        <w:rPr>
          <w:rFonts w:ascii="Arial" w:hAnsi="Arial" w:cs="Arial"/>
          <w:sz w:val="28"/>
          <w:szCs w:val="28"/>
        </w:rPr>
      </w:pPr>
      <w:r w:rsidRPr="00DA0D3A">
        <w:rPr>
          <w:rFonts w:ascii="Arial" w:hAnsi="Arial" w:cs="Arial"/>
          <w:sz w:val="28"/>
          <w:szCs w:val="28"/>
        </w:rPr>
        <w:t>The General Data Protection Regulation (GDPR) w</w:t>
      </w:r>
      <w:r w:rsidR="00DA0D3A">
        <w:rPr>
          <w:rFonts w:ascii="Arial" w:hAnsi="Arial" w:cs="Arial"/>
          <w:sz w:val="28"/>
          <w:szCs w:val="28"/>
        </w:rPr>
        <w:t>as</w:t>
      </w:r>
      <w:r w:rsidR="00DA0D3A" w:rsidRPr="00DA0D3A">
        <w:rPr>
          <w:rFonts w:ascii="Arial" w:hAnsi="Arial" w:cs="Arial"/>
          <w:sz w:val="28"/>
          <w:szCs w:val="28"/>
        </w:rPr>
        <w:t xml:space="preserve"> applied</w:t>
      </w:r>
      <w:r w:rsidRPr="00DA0D3A">
        <w:rPr>
          <w:rFonts w:ascii="Arial" w:hAnsi="Arial" w:cs="Arial"/>
          <w:sz w:val="28"/>
          <w:szCs w:val="28"/>
        </w:rPr>
        <w:t xml:space="preserve"> in the UK 25</w:t>
      </w:r>
      <w:r w:rsidRPr="00DA0D3A">
        <w:rPr>
          <w:rFonts w:ascii="Arial" w:hAnsi="Arial" w:cs="Arial"/>
          <w:sz w:val="28"/>
          <w:szCs w:val="28"/>
          <w:vertAlign w:val="superscript"/>
        </w:rPr>
        <w:t>th</w:t>
      </w:r>
      <w:r w:rsidRPr="00DA0D3A">
        <w:rPr>
          <w:rFonts w:ascii="Arial" w:hAnsi="Arial" w:cs="Arial"/>
          <w:sz w:val="28"/>
          <w:szCs w:val="28"/>
        </w:rPr>
        <w:t xml:space="preserve"> May</w:t>
      </w:r>
      <w:r w:rsidR="00CB607B" w:rsidRPr="00DA0D3A">
        <w:rPr>
          <w:rFonts w:ascii="Arial" w:hAnsi="Arial" w:cs="Arial"/>
          <w:sz w:val="28"/>
          <w:szCs w:val="28"/>
        </w:rPr>
        <w:t xml:space="preserve"> 2018</w:t>
      </w:r>
      <w:r w:rsidRPr="00DA0D3A">
        <w:rPr>
          <w:rFonts w:ascii="Arial" w:hAnsi="Arial" w:cs="Arial"/>
          <w:sz w:val="28"/>
          <w:szCs w:val="28"/>
        </w:rPr>
        <w:t xml:space="preserve">.  Whilst parish councils are expected to comply with GDPR, individual councillors will also need to ensure that they protect an individual’s personal data whether it is stored electronically or as a hard copy.  This applies only to living individuals (not the deceased, companies, other </w:t>
      </w:r>
      <w:r w:rsidR="00DA0D3A" w:rsidRPr="00DA0D3A">
        <w:rPr>
          <w:rFonts w:ascii="Arial" w:hAnsi="Arial" w:cs="Arial"/>
          <w:sz w:val="28"/>
          <w:szCs w:val="28"/>
        </w:rPr>
        <w:t>authorities,</w:t>
      </w:r>
      <w:r w:rsidRPr="00DA0D3A">
        <w:rPr>
          <w:rFonts w:ascii="Arial" w:hAnsi="Arial" w:cs="Arial"/>
          <w:sz w:val="28"/>
          <w:szCs w:val="28"/>
        </w:rPr>
        <w:t xml:space="preserve"> and </w:t>
      </w:r>
      <w:r w:rsidR="00DA0D3A" w:rsidRPr="00DA0D3A">
        <w:rPr>
          <w:rFonts w:ascii="Arial" w:hAnsi="Arial" w:cs="Arial"/>
          <w:sz w:val="28"/>
          <w:szCs w:val="28"/>
        </w:rPr>
        <w:t>charities) Personal</w:t>
      </w:r>
      <w:r w:rsidRPr="00DA0D3A">
        <w:rPr>
          <w:rFonts w:ascii="Arial" w:hAnsi="Arial" w:cs="Arial"/>
          <w:sz w:val="28"/>
          <w:szCs w:val="28"/>
        </w:rPr>
        <w:t xml:space="preserve"> data includes:</w:t>
      </w:r>
    </w:p>
    <w:p w14:paraId="0000000C" w14:textId="77777777" w:rsidR="000C4747" w:rsidRPr="00DA0D3A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hAnsi="Arial" w:cs="Arial"/>
          <w:color w:val="000000"/>
          <w:sz w:val="28"/>
          <w:szCs w:val="28"/>
        </w:rPr>
      </w:pPr>
      <w:r w:rsidRPr="00DA0D3A">
        <w:rPr>
          <w:rFonts w:ascii="Arial" w:hAnsi="Arial" w:cs="Arial"/>
          <w:color w:val="000000"/>
          <w:sz w:val="28"/>
          <w:szCs w:val="28"/>
        </w:rPr>
        <w:t>Names and addresses</w:t>
      </w:r>
    </w:p>
    <w:p w14:paraId="0000000D" w14:textId="77777777" w:rsidR="000C4747" w:rsidRPr="00DA0D3A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hAnsi="Arial" w:cs="Arial"/>
          <w:color w:val="000000"/>
          <w:sz w:val="28"/>
          <w:szCs w:val="28"/>
        </w:rPr>
      </w:pPr>
      <w:r w:rsidRPr="00DA0D3A">
        <w:rPr>
          <w:rFonts w:ascii="Arial" w:hAnsi="Arial" w:cs="Arial"/>
          <w:color w:val="000000"/>
          <w:sz w:val="28"/>
          <w:szCs w:val="28"/>
        </w:rPr>
        <w:t>Telephone numbers</w:t>
      </w:r>
    </w:p>
    <w:p w14:paraId="0000000E" w14:textId="77777777" w:rsidR="000C4747" w:rsidRPr="00DA0D3A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hAnsi="Arial" w:cs="Arial"/>
          <w:color w:val="000000"/>
          <w:sz w:val="28"/>
          <w:szCs w:val="28"/>
        </w:rPr>
      </w:pPr>
      <w:r w:rsidRPr="00DA0D3A">
        <w:rPr>
          <w:rFonts w:ascii="Arial" w:hAnsi="Arial" w:cs="Arial"/>
          <w:color w:val="000000"/>
          <w:sz w:val="28"/>
          <w:szCs w:val="28"/>
        </w:rPr>
        <w:t>Email addresses</w:t>
      </w:r>
    </w:p>
    <w:p w14:paraId="0000000F" w14:textId="77777777" w:rsidR="000C4747" w:rsidRPr="00DA0D3A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hAnsi="Arial" w:cs="Arial"/>
          <w:color w:val="000000"/>
          <w:sz w:val="28"/>
          <w:szCs w:val="28"/>
        </w:rPr>
      </w:pPr>
      <w:r w:rsidRPr="00DA0D3A">
        <w:rPr>
          <w:rFonts w:ascii="Arial" w:hAnsi="Arial" w:cs="Arial"/>
          <w:color w:val="000000"/>
          <w:sz w:val="28"/>
          <w:szCs w:val="28"/>
        </w:rPr>
        <w:t>IP addresses</w:t>
      </w:r>
    </w:p>
    <w:p w14:paraId="00000010" w14:textId="77777777" w:rsidR="000C4747" w:rsidRPr="00DA0D3A" w:rsidRDefault="000C4747">
      <w:pPr>
        <w:rPr>
          <w:rFonts w:ascii="Arial" w:hAnsi="Arial" w:cs="Arial"/>
          <w:sz w:val="28"/>
          <w:szCs w:val="28"/>
        </w:rPr>
      </w:pPr>
    </w:p>
    <w:p w14:paraId="00000011" w14:textId="77777777" w:rsidR="000C4747" w:rsidRPr="00DA0D3A" w:rsidRDefault="00944AEE">
      <w:pPr>
        <w:rPr>
          <w:rFonts w:ascii="Arial" w:hAnsi="Arial" w:cs="Arial"/>
          <w:sz w:val="28"/>
          <w:szCs w:val="28"/>
        </w:rPr>
      </w:pPr>
      <w:r w:rsidRPr="00DA0D3A">
        <w:rPr>
          <w:rFonts w:ascii="Arial" w:hAnsi="Arial" w:cs="Arial"/>
          <w:sz w:val="28"/>
          <w:szCs w:val="28"/>
        </w:rPr>
        <w:t>The following measures are recommended to help councillors comply with GDPR:</w:t>
      </w:r>
    </w:p>
    <w:tbl>
      <w:tblPr>
        <w:tblStyle w:val="a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8"/>
        <w:gridCol w:w="1276"/>
      </w:tblGrid>
      <w:tr w:rsidR="000C4747" w:rsidRPr="00DA0D3A" w14:paraId="2868716A" w14:textId="77777777" w:rsidTr="00155D11">
        <w:tc>
          <w:tcPr>
            <w:tcW w:w="8648" w:type="dxa"/>
          </w:tcPr>
          <w:p w14:paraId="00000013" w14:textId="77777777" w:rsidR="000C4747" w:rsidRPr="00DA0D3A" w:rsidRDefault="00944A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0D3A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</w:tcPr>
          <w:p w14:paraId="00000014" w14:textId="77777777" w:rsidR="000C4747" w:rsidRPr="00DA0D3A" w:rsidRDefault="00944A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DA0D3A">
              <w:rPr>
                <w:rFonts w:ascii="Arial" w:hAnsi="Arial" w:cs="Arial"/>
                <w:b/>
                <w:sz w:val="28"/>
                <w:szCs w:val="28"/>
              </w:rPr>
              <w:t xml:space="preserve">Noted </w:t>
            </w:r>
            <w:r w:rsidRPr="00DA0D3A">
              <w:rPr>
                <w:rFonts w:ascii="Segoe UI Symbol" w:hAnsi="Segoe UI Symbol" w:cs="Segoe UI Symbol"/>
                <w:b/>
                <w:sz w:val="28"/>
                <w:szCs w:val="28"/>
              </w:rPr>
              <w:t>✓</w:t>
            </w:r>
          </w:p>
        </w:tc>
      </w:tr>
      <w:tr w:rsidR="000C4747" w:rsidRPr="00DA0D3A" w14:paraId="49D3A934" w14:textId="77777777" w:rsidTr="00155D11">
        <w:tc>
          <w:tcPr>
            <w:tcW w:w="8648" w:type="dxa"/>
          </w:tcPr>
          <w:p w14:paraId="00000015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Set up a separate email account for parish council correspondence</w:t>
            </w:r>
          </w:p>
        </w:tc>
        <w:tc>
          <w:tcPr>
            <w:tcW w:w="1276" w:type="dxa"/>
          </w:tcPr>
          <w:p w14:paraId="00000016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580F047C" w14:textId="77777777" w:rsidTr="00155D11">
        <w:tc>
          <w:tcPr>
            <w:tcW w:w="8648" w:type="dxa"/>
          </w:tcPr>
          <w:p w14:paraId="00000017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Ensure that all devices (computers, laptops, phones) are password protected</w:t>
            </w:r>
          </w:p>
        </w:tc>
        <w:tc>
          <w:tcPr>
            <w:tcW w:w="1276" w:type="dxa"/>
          </w:tcPr>
          <w:p w14:paraId="00000018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532BE5A8" w14:textId="77777777" w:rsidTr="00155D11">
        <w:tc>
          <w:tcPr>
            <w:tcW w:w="8648" w:type="dxa"/>
          </w:tcPr>
          <w:p w14:paraId="00000019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Do not forward on emails or email threads as they may contain personal data</w:t>
            </w:r>
          </w:p>
        </w:tc>
        <w:tc>
          <w:tcPr>
            <w:tcW w:w="1276" w:type="dxa"/>
          </w:tcPr>
          <w:p w14:paraId="0000001A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56164B5A" w14:textId="77777777" w:rsidTr="00155D11">
        <w:tc>
          <w:tcPr>
            <w:tcW w:w="8648" w:type="dxa"/>
          </w:tcPr>
          <w:p w14:paraId="0000001B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Copy and paste information from an email if you want to pass it on, rather than forwarding on an email to remove the IP address from the header.</w:t>
            </w:r>
          </w:p>
        </w:tc>
        <w:tc>
          <w:tcPr>
            <w:tcW w:w="1276" w:type="dxa"/>
          </w:tcPr>
          <w:p w14:paraId="0000001C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3055960F" w14:textId="77777777" w:rsidTr="00155D11">
        <w:tc>
          <w:tcPr>
            <w:tcW w:w="8648" w:type="dxa"/>
          </w:tcPr>
          <w:p w14:paraId="0000001D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Where possible direct all correspondence to the clerk who can obtain the necessary consent</w:t>
            </w:r>
          </w:p>
        </w:tc>
        <w:tc>
          <w:tcPr>
            <w:tcW w:w="1276" w:type="dxa"/>
          </w:tcPr>
          <w:p w14:paraId="0000001E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5E6A9989" w14:textId="77777777" w:rsidTr="00155D11">
        <w:tc>
          <w:tcPr>
            <w:tcW w:w="8648" w:type="dxa"/>
          </w:tcPr>
          <w:p w14:paraId="0000001F" w14:textId="6B84E155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 xml:space="preserve">Where possible avoid holding an individual’s information in a councillor’s home or on a councillor’s own PC.  If a </w:t>
            </w:r>
            <w:r w:rsidR="00DA0D3A" w:rsidRPr="00DA0D3A">
              <w:rPr>
                <w:rFonts w:ascii="Arial" w:hAnsi="Arial" w:cs="Arial"/>
                <w:sz w:val="28"/>
                <w:szCs w:val="28"/>
              </w:rPr>
              <w:t>Councillor</w:t>
            </w:r>
            <w:r w:rsidRPr="00DA0D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D3A" w:rsidRPr="00DA0D3A">
              <w:rPr>
                <w:rFonts w:ascii="Arial" w:hAnsi="Arial" w:cs="Arial"/>
                <w:sz w:val="28"/>
                <w:szCs w:val="28"/>
              </w:rPr>
              <w:t>must</w:t>
            </w:r>
            <w:r w:rsidRPr="00DA0D3A">
              <w:rPr>
                <w:rFonts w:ascii="Arial" w:hAnsi="Arial" w:cs="Arial"/>
                <w:sz w:val="28"/>
                <w:szCs w:val="28"/>
              </w:rPr>
              <w:t xml:space="preserve"> hold any information containing personal data on behalf of the Parish Council, it needs to be stored securely in a locked room or cabinet or if on a PC, in an encrypted folder.</w:t>
            </w:r>
          </w:p>
        </w:tc>
        <w:tc>
          <w:tcPr>
            <w:tcW w:w="1276" w:type="dxa"/>
          </w:tcPr>
          <w:p w14:paraId="00000020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3A90FFAD" w14:textId="77777777" w:rsidTr="00155D11">
        <w:tc>
          <w:tcPr>
            <w:tcW w:w="8648" w:type="dxa"/>
          </w:tcPr>
          <w:p w14:paraId="00000021" w14:textId="144DD165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 xml:space="preserve">Make sure your antivirus software and operating system </w:t>
            </w:r>
            <w:r w:rsidR="00DA0D3A" w:rsidRPr="00DA0D3A">
              <w:rPr>
                <w:rFonts w:ascii="Arial" w:hAnsi="Arial" w:cs="Arial"/>
                <w:sz w:val="28"/>
                <w:szCs w:val="28"/>
              </w:rPr>
              <w:t>are</w:t>
            </w:r>
            <w:r w:rsidRPr="00DA0D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D3A" w:rsidRPr="00DA0D3A">
              <w:rPr>
                <w:rFonts w:ascii="Arial" w:hAnsi="Arial" w:cs="Arial"/>
                <w:sz w:val="28"/>
                <w:szCs w:val="28"/>
              </w:rPr>
              <w:t>up to date</w:t>
            </w:r>
          </w:p>
        </w:tc>
        <w:tc>
          <w:tcPr>
            <w:tcW w:w="1276" w:type="dxa"/>
          </w:tcPr>
          <w:p w14:paraId="00000022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67AD60B1" w14:textId="77777777" w:rsidTr="00155D11">
        <w:tc>
          <w:tcPr>
            <w:tcW w:w="8648" w:type="dxa"/>
          </w:tcPr>
          <w:p w14:paraId="00000023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Make sure your computer’s firewall is turned on</w:t>
            </w:r>
          </w:p>
        </w:tc>
        <w:tc>
          <w:tcPr>
            <w:tcW w:w="1276" w:type="dxa"/>
          </w:tcPr>
          <w:p w14:paraId="00000024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747" w:rsidRPr="00DA0D3A" w14:paraId="01636622" w14:textId="77777777" w:rsidTr="00155D11">
        <w:tc>
          <w:tcPr>
            <w:tcW w:w="8648" w:type="dxa"/>
          </w:tcPr>
          <w:p w14:paraId="00000025" w14:textId="77777777" w:rsidR="000C4747" w:rsidRPr="00DA0D3A" w:rsidRDefault="00944AEE">
            <w:pPr>
              <w:rPr>
                <w:rFonts w:ascii="Arial" w:hAnsi="Arial" w:cs="Arial"/>
                <w:sz w:val="28"/>
                <w:szCs w:val="28"/>
              </w:rPr>
            </w:pPr>
            <w:r w:rsidRPr="00DA0D3A">
              <w:rPr>
                <w:rFonts w:ascii="Arial" w:hAnsi="Arial" w:cs="Arial"/>
                <w:sz w:val="28"/>
                <w:szCs w:val="28"/>
              </w:rPr>
              <w:t>Inform the Data Protection Officer of any breaches within 48 hours</w:t>
            </w:r>
          </w:p>
        </w:tc>
        <w:tc>
          <w:tcPr>
            <w:tcW w:w="1276" w:type="dxa"/>
          </w:tcPr>
          <w:p w14:paraId="00000026" w14:textId="77777777" w:rsidR="000C4747" w:rsidRPr="00DA0D3A" w:rsidRDefault="000C47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C6F41F" w14:textId="77777777" w:rsidR="00155D11" w:rsidRDefault="00155D11">
      <w:pPr>
        <w:rPr>
          <w:rFonts w:ascii="Arial" w:hAnsi="Arial" w:cs="Arial"/>
          <w:sz w:val="28"/>
          <w:szCs w:val="28"/>
        </w:rPr>
      </w:pPr>
    </w:p>
    <w:p w14:paraId="00000028" w14:textId="769C2F13" w:rsidR="000C4747" w:rsidRPr="00DA0D3A" w:rsidRDefault="00944AEE">
      <w:pPr>
        <w:rPr>
          <w:rFonts w:ascii="Arial" w:hAnsi="Arial" w:cs="Arial"/>
          <w:sz w:val="28"/>
          <w:szCs w:val="28"/>
        </w:rPr>
      </w:pPr>
      <w:r w:rsidRPr="00DA0D3A">
        <w:rPr>
          <w:rFonts w:ascii="Arial" w:hAnsi="Arial" w:cs="Arial"/>
          <w:sz w:val="28"/>
          <w:szCs w:val="28"/>
        </w:rPr>
        <w:t xml:space="preserve">I confirm that I have read the information above and understand my responsibility as a </w:t>
      </w:r>
      <w:r w:rsidR="00DA0D3A">
        <w:rPr>
          <w:rFonts w:ascii="Arial" w:hAnsi="Arial" w:cs="Arial"/>
          <w:sz w:val="28"/>
          <w:szCs w:val="28"/>
        </w:rPr>
        <w:t>P</w:t>
      </w:r>
      <w:r w:rsidRPr="00DA0D3A">
        <w:rPr>
          <w:rFonts w:ascii="Arial" w:hAnsi="Arial" w:cs="Arial"/>
          <w:sz w:val="28"/>
          <w:szCs w:val="28"/>
        </w:rPr>
        <w:t xml:space="preserve">arish </w:t>
      </w:r>
      <w:r w:rsidR="00DA0D3A" w:rsidRPr="00DA0D3A">
        <w:rPr>
          <w:rFonts w:ascii="Arial" w:hAnsi="Arial" w:cs="Arial"/>
          <w:sz w:val="28"/>
          <w:szCs w:val="28"/>
        </w:rPr>
        <w:t>Councillor</w:t>
      </w:r>
      <w:r w:rsidRPr="00DA0D3A">
        <w:rPr>
          <w:rFonts w:ascii="Arial" w:hAnsi="Arial" w:cs="Arial"/>
          <w:sz w:val="28"/>
          <w:szCs w:val="28"/>
        </w:rPr>
        <w:t xml:space="preserve"> for protecting personal data.</w:t>
      </w:r>
    </w:p>
    <w:p w14:paraId="00000029" w14:textId="77777777" w:rsidR="000C4747" w:rsidRPr="00DA0D3A" w:rsidRDefault="000C4747">
      <w:pPr>
        <w:rPr>
          <w:rFonts w:ascii="Arial" w:hAnsi="Arial" w:cs="Arial"/>
          <w:sz w:val="28"/>
          <w:szCs w:val="28"/>
        </w:rPr>
      </w:pPr>
    </w:p>
    <w:p w14:paraId="0000002A" w14:textId="77777777" w:rsidR="000C4747" w:rsidRPr="00DA0D3A" w:rsidRDefault="00944AEE">
      <w:pPr>
        <w:rPr>
          <w:rFonts w:ascii="Arial" w:hAnsi="Arial" w:cs="Arial"/>
          <w:sz w:val="28"/>
          <w:szCs w:val="28"/>
        </w:rPr>
      </w:pPr>
      <w:r w:rsidRPr="00DA0D3A">
        <w:rPr>
          <w:rFonts w:ascii="Arial" w:hAnsi="Arial" w:cs="Arial"/>
          <w:sz w:val="28"/>
          <w:szCs w:val="28"/>
        </w:rPr>
        <w:t xml:space="preserve">Signed:                                                                     Date: </w:t>
      </w:r>
    </w:p>
    <w:sectPr w:rsidR="000C4747" w:rsidRPr="00DA0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0A48" w14:textId="77777777" w:rsidR="00D225FC" w:rsidRDefault="00D225FC">
      <w:r>
        <w:separator/>
      </w:r>
    </w:p>
  </w:endnote>
  <w:endnote w:type="continuationSeparator" w:id="0">
    <w:p w14:paraId="21CAE973" w14:textId="77777777" w:rsidR="00D225FC" w:rsidRDefault="00D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FC5E" w14:textId="77777777" w:rsidR="00CB607B" w:rsidRDefault="00CB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C4747" w:rsidRDefault="000C4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EAD" w14:textId="77777777" w:rsidR="00CB607B" w:rsidRDefault="00CB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6AD4" w14:textId="77777777" w:rsidR="00D225FC" w:rsidRDefault="00D225FC">
      <w:r>
        <w:separator/>
      </w:r>
    </w:p>
  </w:footnote>
  <w:footnote w:type="continuationSeparator" w:id="0">
    <w:p w14:paraId="7141B154" w14:textId="77777777" w:rsidR="00D225FC" w:rsidRDefault="00D2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BD9" w14:textId="614FCA1C" w:rsidR="00CB607B" w:rsidRDefault="00540BD9">
    <w:pPr>
      <w:pStyle w:val="Header"/>
    </w:pPr>
    <w:r>
      <w:rPr>
        <w:noProof/>
      </w:rPr>
      <w:pict w14:anchorId="4D096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70501" o:spid="_x0000_s1027" type="#_x0000_t75" style="position:absolute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54D5" w14:textId="7E18F765" w:rsidR="00CB607B" w:rsidRDefault="00540BD9" w:rsidP="00CB607B">
    <w:pPr>
      <w:pStyle w:val="Header"/>
      <w:jc w:val="center"/>
    </w:pPr>
    <w:r>
      <w:rPr>
        <w:noProof/>
      </w:rPr>
      <w:pict w14:anchorId="1ED7E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70502" o:spid="_x0000_s1028" type="#_x0000_t75" style="position:absolute;left:0;text-align:left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D15943">
      <w:rPr>
        <w:noProof/>
      </w:rPr>
      <w:drawing>
        <wp:inline distT="0" distB="0" distL="0" distR="0" wp14:anchorId="0AF466DB" wp14:editId="3CA72561">
          <wp:extent cx="676275" cy="6364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6" cy="648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A9C1" w14:textId="242E45F5" w:rsidR="00CB607B" w:rsidRDefault="00540BD9">
    <w:pPr>
      <w:pStyle w:val="Header"/>
    </w:pPr>
    <w:r>
      <w:rPr>
        <w:noProof/>
      </w:rPr>
      <w:pict w14:anchorId="1E3E9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70500" o:spid="_x0000_s1026" type="#_x0000_t75" style="position:absolute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A5F"/>
    <w:multiLevelType w:val="multilevel"/>
    <w:tmpl w:val="F8AA1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905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47"/>
    <w:rsid w:val="00025D2A"/>
    <w:rsid w:val="000C4747"/>
    <w:rsid w:val="00155D11"/>
    <w:rsid w:val="00540BD9"/>
    <w:rsid w:val="005B7A44"/>
    <w:rsid w:val="00944AEE"/>
    <w:rsid w:val="00CB607B"/>
    <w:rsid w:val="00D15943"/>
    <w:rsid w:val="00D225FC"/>
    <w:rsid w:val="00D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CF5A1"/>
  <w15:docId w15:val="{298A1E8D-BD97-42AB-9A4F-804C13B2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B6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7B"/>
  </w:style>
  <w:style w:type="paragraph" w:styleId="Footer">
    <w:name w:val="footer"/>
    <w:basedOn w:val="Normal"/>
    <w:link w:val="FooterChar"/>
    <w:uiPriority w:val="99"/>
    <w:unhideWhenUsed/>
    <w:rsid w:val="00CB6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ODAPC Clerk</dc:creator>
  <cp:lastModifiedBy>Kelly Grove</cp:lastModifiedBy>
  <cp:revision>2</cp:revision>
  <dcterms:created xsi:type="dcterms:W3CDTF">2023-02-12T17:39:00Z</dcterms:created>
  <dcterms:modified xsi:type="dcterms:W3CDTF">2023-02-12T17:39:00Z</dcterms:modified>
</cp:coreProperties>
</file>