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209" w:rsidRPr="00992681" w:rsidRDefault="005A1209" w:rsidP="00681452">
      <w:pPr>
        <w:pStyle w:val="BodyText"/>
      </w:pPr>
    </w:p>
    <w:p w:rsidR="005A1209" w:rsidRPr="00992681" w:rsidRDefault="005A1209" w:rsidP="00681452">
      <w:pPr>
        <w:pStyle w:val="BodyText"/>
      </w:pPr>
    </w:p>
    <w:p w:rsidR="005A1209" w:rsidRPr="00992681" w:rsidRDefault="00E60F60" w:rsidP="00681452">
      <w:pPr>
        <w:pStyle w:val="Title"/>
        <w:spacing w:before="0"/>
        <w:ind w:left="0" w:right="0"/>
        <w:rPr>
          <w:sz w:val="24"/>
          <w:szCs w:val="24"/>
        </w:rPr>
      </w:pPr>
      <w:r w:rsidRPr="00992681">
        <w:rPr>
          <w:sz w:val="24"/>
          <w:szCs w:val="24"/>
        </w:rPr>
        <w:t>CLOSED</w:t>
      </w:r>
      <w:r w:rsidRPr="00992681">
        <w:rPr>
          <w:spacing w:val="-5"/>
          <w:sz w:val="24"/>
          <w:szCs w:val="24"/>
        </w:rPr>
        <w:t xml:space="preserve"> </w:t>
      </w:r>
      <w:r w:rsidRPr="00992681">
        <w:rPr>
          <w:sz w:val="24"/>
          <w:szCs w:val="24"/>
        </w:rPr>
        <w:t>CHURCHYARDS</w:t>
      </w:r>
      <w:r w:rsidR="00681452">
        <w:rPr>
          <w:sz w:val="24"/>
          <w:szCs w:val="24"/>
        </w:rPr>
        <w:t xml:space="preserve"> – BACKGROUND INFORMATION</w:t>
      </w:r>
    </w:p>
    <w:p w:rsidR="005A1209" w:rsidRPr="00992681" w:rsidRDefault="005A1209" w:rsidP="00681452">
      <w:pPr>
        <w:pStyle w:val="BodyText"/>
        <w:rPr>
          <w:b/>
        </w:rPr>
      </w:pPr>
    </w:p>
    <w:p w:rsidR="005A1209" w:rsidRPr="00992681" w:rsidRDefault="00E60F60" w:rsidP="00681452">
      <w:pPr>
        <w:pStyle w:val="BodyText"/>
        <w:jc w:val="both"/>
      </w:pPr>
      <w:r w:rsidRPr="00992681">
        <w:t>A closed churchyard is one which has been closed for burials by an Order in</w:t>
      </w:r>
      <w:r w:rsidRPr="00992681">
        <w:rPr>
          <w:spacing w:val="1"/>
        </w:rPr>
        <w:t xml:space="preserve"> </w:t>
      </w:r>
      <w:r w:rsidRPr="00992681">
        <w:t>Council</w:t>
      </w:r>
      <w:r w:rsidRPr="00992681">
        <w:rPr>
          <w:spacing w:val="44"/>
        </w:rPr>
        <w:t xml:space="preserve"> </w:t>
      </w:r>
      <w:r w:rsidRPr="00992681">
        <w:t>under</w:t>
      </w:r>
      <w:r w:rsidRPr="00992681">
        <w:rPr>
          <w:spacing w:val="45"/>
        </w:rPr>
        <w:t xml:space="preserve"> </w:t>
      </w:r>
      <w:r w:rsidRPr="00992681">
        <w:t>the</w:t>
      </w:r>
      <w:r w:rsidRPr="00992681">
        <w:rPr>
          <w:spacing w:val="46"/>
        </w:rPr>
        <w:t xml:space="preserve"> </w:t>
      </w:r>
      <w:r w:rsidRPr="00992681">
        <w:t>provisions</w:t>
      </w:r>
      <w:r w:rsidRPr="00992681">
        <w:rPr>
          <w:spacing w:val="45"/>
        </w:rPr>
        <w:t xml:space="preserve"> </w:t>
      </w:r>
      <w:r w:rsidRPr="00992681">
        <w:t>of</w:t>
      </w:r>
      <w:r w:rsidRPr="00992681">
        <w:rPr>
          <w:spacing w:val="48"/>
        </w:rPr>
        <w:t xml:space="preserve"> </w:t>
      </w:r>
      <w:r w:rsidRPr="00992681">
        <w:t>the</w:t>
      </w:r>
      <w:r w:rsidRPr="00992681">
        <w:rPr>
          <w:spacing w:val="46"/>
        </w:rPr>
        <w:t xml:space="preserve"> </w:t>
      </w:r>
      <w:r w:rsidRPr="00992681">
        <w:t>Burial</w:t>
      </w:r>
      <w:r w:rsidRPr="00992681">
        <w:rPr>
          <w:spacing w:val="42"/>
        </w:rPr>
        <w:t xml:space="preserve"> </w:t>
      </w:r>
      <w:r w:rsidRPr="00992681">
        <w:t>Acts.</w:t>
      </w:r>
      <w:r w:rsidRPr="00992681">
        <w:rPr>
          <w:spacing w:val="42"/>
        </w:rPr>
        <w:t xml:space="preserve"> </w:t>
      </w:r>
      <w:r w:rsidRPr="00992681">
        <w:t>The</w:t>
      </w:r>
      <w:r w:rsidRPr="00992681">
        <w:rPr>
          <w:spacing w:val="44"/>
        </w:rPr>
        <w:t xml:space="preserve"> </w:t>
      </w:r>
      <w:r w:rsidRPr="00992681">
        <w:t>term</w:t>
      </w:r>
      <w:r w:rsidRPr="00992681">
        <w:rPr>
          <w:spacing w:val="47"/>
        </w:rPr>
        <w:t xml:space="preserve"> </w:t>
      </w:r>
      <w:r w:rsidRPr="00992681">
        <w:t>'closed</w:t>
      </w:r>
      <w:r w:rsidRPr="00992681">
        <w:rPr>
          <w:spacing w:val="46"/>
        </w:rPr>
        <w:t xml:space="preserve"> </w:t>
      </w:r>
      <w:r w:rsidRPr="00992681">
        <w:t>churchyard'</w:t>
      </w:r>
      <w:r w:rsidRPr="00992681">
        <w:rPr>
          <w:spacing w:val="-64"/>
        </w:rPr>
        <w:t xml:space="preserve"> </w:t>
      </w:r>
      <w:r w:rsidR="00021FF4">
        <w:rPr>
          <w:spacing w:val="-64"/>
        </w:rPr>
        <w:t xml:space="preserve"> </w:t>
      </w:r>
      <w:r w:rsidR="00021FF4">
        <w:t xml:space="preserve"> does</w:t>
      </w:r>
      <w:r w:rsidRPr="00992681">
        <w:t xml:space="preserve"> not</w:t>
      </w:r>
      <w:r w:rsidRPr="00992681">
        <w:rPr>
          <w:spacing w:val="1"/>
        </w:rPr>
        <w:t xml:space="preserve"> </w:t>
      </w:r>
      <w:r w:rsidRPr="00992681">
        <w:t>refer to one</w:t>
      </w:r>
      <w:r w:rsidRPr="00992681">
        <w:rPr>
          <w:spacing w:val="1"/>
        </w:rPr>
        <w:t xml:space="preserve"> </w:t>
      </w:r>
      <w:r w:rsidRPr="00992681">
        <w:t>which</w:t>
      </w:r>
      <w:r w:rsidRPr="00992681">
        <w:rPr>
          <w:spacing w:val="1"/>
        </w:rPr>
        <w:t xml:space="preserve"> </w:t>
      </w:r>
      <w:r w:rsidRPr="00992681">
        <w:t>has been disused or where burials</w:t>
      </w:r>
      <w:r w:rsidRPr="00992681">
        <w:rPr>
          <w:spacing w:val="1"/>
        </w:rPr>
        <w:t xml:space="preserve"> </w:t>
      </w:r>
      <w:r w:rsidRPr="00992681">
        <w:t>have</w:t>
      </w:r>
      <w:r w:rsidRPr="00992681">
        <w:rPr>
          <w:spacing w:val="1"/>
        </w:rPr>
        <w:t xml:space="preserve"> </w:t>
      </w:r>
      <w:r w:rsidRPr="00992681">
        <w:t>been</w:t>
      </w:r>
      <w:r w:rsidRPr="00992681">
        <w:rPr>
          <w:spacing w:val="1"/>
        </w:rPr>
        <w:t xml:space="preserve"> </w:t>
      </w:r>
      <w:r w:rsidRPr="00992681">
        <w:t>prohibited by a local Act of Parliament. Neither does it apply to any area of</w:t>
      </w:r>
      <w:r w:rsidRPr="00992681">
        <w:rPr>
          <w:spacing w:val="1"/>
        </w:rPr>
        <w:t xml:space="preserve"> </w:t>
      </w:r>
      <w:r w:rsidRPr="00992681">
        <w:t>churchyard which has been appropriated to another use under the provisions of</w:t>
      </w:r>
      <w:r w:rsidRPr="00992681">
        <w:rPr>
          <w:spacing w:val="1"/>
        </w:rPr>
        <w:t xml:space="preserve"> </w:t>
      </w:r>
      <w:r w:rsidRPr="00992681">
        <w:t>the Pastoral Measure.</w:t>
      </w:r>
    </w:p>
    <w:p w:rsidR="005A1209" w:rsidRPr="00992681" w:rsidRDefault="005A1209" w:rsidP="00681452">
      <w:pPr>
        <w:pStyle w:val="BodyText"/>
      </w:pPr>
    </w:p>
    <w:p w:rsidR="005A1209" w:rsidRPr="00992681" w:rsidRDefault="00E60F60" w:rsidP="00681452">
      <w:pPr>
        <w:pStyle w:val="Heading1"/>
        <w:numPr>
          <w:ilvl w:val="0"/>
          <w:numId w:val="3"/>
        </w:numPr>
        <w:tabs>
          <w:tab w:val="left" w:pos="480"/>
        </w:tabs>
        <w:ind w:left="0" w:firstLine="0"/>
      </w:pPr>
      <w:r w:rsidRPr="00992681">
        <w:t>What</w:t>
      </w:r>
      <w:r w:rsidRPr="00992681">
        <w:rPr>
          <w:spacing w:val="-4"/>
        </w:rPr>
        <w:t xml:space="preserve"> </w:t>
      </w:r>
      <w:r w:rsidRPr="00992681">
        <w:t>is</w:t>
      </w:r>
      <w:r w:rsidRPr="00992681">
        <w:rPr>
          <w:spacing w:val="-4"/>
        </w:rPr>
        <w:t xml:space="preserve"> </w:t>
      </w:r>
      <w:r w:rsidRPr="00992681">
        <w:t>the</w:t>
      </w:r>
      <w:r w:rsidRPr="00992681">
        <w:rPr>
          <w:spacing w:val="-1"/>
        </w:rPr>
        <w:t xml:space="preserve"> </w:t>
      </w:r>
      <w:r w:rsidRPr="00992681">
        <w:t>process</w:t>
      </w:r>
      <w:r w:rsidRPr="00992681">
        <w:rPr>
          <w:spacing w:val="-2"/>
        </w:rPr>
        <w:t xml:space="preserve"> </w:t>
      </w:r>
      <w:r w:rsidRPr="00992681">
        <w:t>for</w:t>
      </w:r>
      <w:r w:rsidRPr="00992681">
        <w:rPr>
          <w:spacing w:val="-2"/>
        </w:rPr>
        <w:t xml:space="preserve"> </w:t>
      </w:r>
      <w:r w:rsidRPr="00992681">
        <w:t>closing</w:t>
      </w:r>
      <w:r w:rsidRPr="00992681">
        <w:rPr>
          <w:spacing w:val="-6"/>
        </w:rPr>
        <w:t xml:space="preserve"> </w:t>
      </w:r>
      <w:r w:rsidRPr="00992681">
        <w:t>a</w:t>
      </w:r>
      <w:r w:rsidRPr="00992681">
        <w:rPr>
          <w:spacing w:val="-1"/>
        </w:rPr>
        <w:t xml:space="preserve"> </w:t>
      </w:r>
      <w:r w:rsidRPr="00992681">
        <w:t>churchyard?</w:t>
      </w:r>
    </w:p>
    <w:p w:rsidR="005A1209" w:rsidRPr="00992681" w:rsidRDefault="005A1209" w:rsidP="00681452">
      <w:pPr>
        <w:pStyle w:val="BodyText"/>
        <w:rPr>
          <w:b/>
        </w:rPr>
      </w:pPr>
    </w:p>
    <w:p w:rsidR="005A1209" w:rsidRPr="00992681" w:rsidRDefault="00E60F60" w:rsidP="00681452">
      <w:pPr>
        <w:pStyle w:val="BodyText"/>
        <w:jc w:val="both"/>
      </w:pPr>
      <w:r w:rsidRPr="00992681">
        <w:t>Under the provisions of the Burial Act 1853 an Order of Closure can be made by</w:t>
      </w:r>
      <w:r w:rsidRPr="00992681">
        <w:rPr>
          <w:spacing w:val="1"/>
        </w:rPr>
        <w:t xml:space="preserve"> </w:t>
      </w:r>
      <w:r w:rsidRPr="00992681">
        <w:t>the</w:t>
      </w:r>
      <w:r w:rsidRPr="00992681">
        <w:rPr>
          <w:spacing w:val="28"/>
        </w:rPr>
        <w:t xml:space="preserve"> </w:t>
      </w:r>
      <w:r w:rsidRPr="00992681">
        <w:t>Queen</w:t>
      </w:r>
      <w:r w:rsidRPr="00992681">
        <w:rPr>
          <w:spacing w:val="28"/>
        </w:rPr>
        <w:t xml:space="preserve"> </w:t>
      </w:r>
      <w:r w:rsidRPr="00992681">
        <w:t>at</w:t>
      </w:r>
      <w:r w:rsidRPr="00992681">
        <w:rPr>
          <w:spacing w:val="25"/>
        </w:rPr>
        <w:t xml:space="preserve"> </w:t>
      </w:r>
      <w:r w:rsidRPr="00992681">
        <w:t>a</w:t>
      </w:r>
      <w:r w:rsidRPr="00992681">
        <w:rPr>
          <w:spacing w:val="28"/>
        </w:rPr>
        <w:t xml:space="preserve"> </w:t>
      </w:r>
      <w:r w:rsidRPr="00992681">
        <w:t>meeting</w:t>
      </w:r>
      <w:r w:rsidRPr="00992681">
        <w:rPr>
          <w:spacing w:val="26"/>
        </w:rPr>
        <w:t xml:space="preserve"> </w:t>
      </w:r>
      <w:r w:rsidRPr="00992681">
        <w:t>of</w:t>
      </w:r>
      <w:r w:rsidRPr="00992681">
        <w:rPr>
          <w:spacing w:val="27"/>
        </w:rPr>
        <w:t xml:space="preserve"> </w:t>
      </w:r>
      <w:r w:rsidRPr="00992681">
        <w:t>the</w:t>
      </w:r>
      <w:r w:rsidRPr="00992681">
        <w:rPr>
          <w:spacing w:val="25"/>
        </w:rPr>
        <w:t xml:space="preserve"> </w:t>
      </w:r>
      <w:r w:rsidRPr="00992681">
        <w:t>Privy</w:t>
      </w:r>
      <w:r w:rsidRPr="00992681">
        <w:rPr>
          <w:spacing w:val="24"/>
        </w:rPr>
        <w:t xml:space="preserve"> </w:t>
      </w:r>
      <w:r w:rsidRPr="00992681">
        <w:t>Council</w:t>
      </w:r>
      <w:r w:rsidRPr="00992681">
        <w:rPr>
          <w:spacing w:val="26"/>
        </w:rPr>
        <w:t xml:space="preserve"> </w:t>
      </w:r>
      <w:r w:rsidRPr="00992681">
        <w:t>in</w:t>
      </w:r>
      <w:r w:rsidRPr="00992681">
        <w:rPr>
          <w:spacing w:val="29"/>
        </w:rPr>
        <w:t xml:space="preserve"> </w:t>
      </w:r>
      <w:r w:rsidRPr="00992681">
        <w:t>response</w:t>
      </w:r>
      <w:r w:rsidRPr="00992681">
        <w:rPr>
          <w:spacing w:val="28"/>
        </w:rPr>
        <w:t xml:space="preserve"> </w:t>
      </w:r>
      <w:r w:rsidRPr="00992681">
        <w:t>to</w:t>
      </w:r>
      <w:r w:rsidRPr="00992681">
        <w:rPr>
          <w:spacing w:val="28"/>
        </w:rPr>
        <w:t xml:space="preserve"> </w:t>
      </w:r>
      <w:r w:rsidRPr="00992681">
        <w:t>representations</w:t>
      </w:r>
      <w:r w:rsidRPr="00992681">
        <w:rPr>
          <w:spacing w:val="27"/>
        </w:rPr>
        <w:t xml:space="preserve"> </w:t>
      </w:r>
      <w:proofErr w:type="gramStart"/>
      <w:r w:rsidR="00681452">
        <w:t xml:space="preserve">by </w:t>
      </w:r>
      <w:r w:rsidRPr="00992681">
        <w:rPr>
          <w:spacing w:val="-64"/>
        </w:rPr>
        <w:t xml:space="preserve"> </w:t>
      </w:r>
      <w:r w:rsidRPr="00992681">
        <w:t>the</w:t>
      </w:r>
      <w:proofErr w:type="gramEnd"/>
      <w:r w:rsidRPr="00992681">
        <w:rPr>
          <w:spacing w:val="1"/>
        </w:rPr>
        <w:t xml:space="preserve"> </w:t>
      </w:r>
      <w:r w:rsidRPr="00992681">
        <w:t>Secretary</w:t>
      </w:r>
      <w:r w:rsidRPr="00992681">
        <w:rPr>
          <w:spacing w:val="1"/>
        </w:rPr>
        <w:t xml:space="preserve"> </w:t>
      </w:r>
      <w:r w:rsidRPr="00992681">
        <w:t>of</w:t>
      </w:r>
      <w:r w:rsidRPr="00992681">
        <w:rPr>
          <w:spacing w:val="1"/>
        </w:rPr>
        <w:t xml:space="preserve"> </w:t>
      </w:r>
      <w:r w:rsidRPr="00992681">
        <w:t>State</w:t>
      </w:r>
      <w:r w:rsidRPr="00992681">
        <w:rPr>
          <w:spacing w:val="1"/>
        </w:rPr>
        <w:t xml:space="preserve"> </w:t>
      </w:r>
      <w:r w:rsidRPr="00992681">
        <w:t>for</w:t>
      </w:r>
      <w:r w:rsidRPr="00992681">
        <w:rPr>
          <w:spacing w:val="1"/>
        </w:rPr>
        <w:t xml:space="preserve"> </w:t>
      </w:r>
      <w:r w:rsidRPr="00992681">
        <w:t>the</w:t>
      </w:r>
      <w:r w:rsidRPr="00992681">
        <w:rPr>
          <w:spacing w:val="1"/>
        </w:rPr>
        <w:t xml:space="preserve"> </w:t>
      </w:r>
      <w:r w:rsidRPr="00992681">
        <w:t>Home</w:t>
      </w:r>
      <w:r w:rsidRPr="00992681">
        <w:rPr>
          <w:spacing w:val="1"/>
        </w:rPr>
        <w:t xml:space="preserve"> </w:t>
      </w:r>
      <w:r w:rsidRPr="00992681">
        <w:t>Department</w:t>
      </w:r>
      <w:r w:rsidRPr="00992681">
        <w:rPr>
          <w:spacing w:val="1"/>
        </w:rPr>
        <w:t xml:space="preserve"> </w:t>
      </w:r>
      <w:r w:rsidRPr="00992681">
        <w:t>(ie</w:t>
      </w:r>
      <w:r w:rsidRPr="00992681">
        <w:rPr>
          <w:spacing w:val="1"/>
        </w:rPr>
        <w:t xml:space="preserve"> </w:t>
      </w:r>
      <w:r w:rsidRPr="00992681">
        <w:t>the</w:t>
      </w:r>
      <w:r w:rsidRPr="00992681">
        <w:rPr>
          <w:spacing w:val="1"/>
        </w:rPr>
        <w:t xml:space="preserve"> </w:t>
      </w:r>
      <w:r w:rsidRPr="00992681">
        <w:t>Home</w:t>
      </w:r>
      <w:r w:rsidRPr="00992681">
        <w:rPr>
          <w:spacing w:val="1"/>
        </w:rPr>
        <w:t xml:space="preserve"> </w:t>
      </w:r>
      <w:r w:rsidRPr="00992681">
        <w:t>Office).</w:t>
      </w:r>
      <w:r w:rsidRPr="00992681">
        <w:rPr>
          <w:spacing w:val="1"/>
        </w:rPr>
        <w:t xml:space="preserve"> </w:t>
      </w:r>
      <w:r w:rsidRPr="00992681">
        <w:t>An</w:t>
      </w:r>
      <w:r w:rsidRPr="00992681">
        <w:rPr>
          <w:spacing w:val="1"/>
        </w:rPr>
        <w:t xml:space="preserve"> </w:t>
      </w:r>
      <w:r w:rsidRPr="00992681">
        <w:t>application for closure wou</w:t>
      </w:r>
      <w:r w:rsidRPr="00992681">
        <w:t>ld normally be made by the P</w:t>
      </w:r>
      <w:r w:rsidR="00312DDF" w:rsidRPr="00992681">
        <w:t>arochial Church Council (PCC).</w:t>
      </w:r>
      <w:r w:rsidRPr="00992681">
        <w:t xml:space="preserve"> </w:t>
      </w:r>
    </w:p>
    <w:p w:rsidR="00312DDF" w:rsidRPr="00992681" w:rsidRDefault="00312DDF" w:rsidP="00681452">
      <w:pPr>
        <w:pStyle w:val="BodyText"/>
        <w:jc w:val="both"/>
      </w:pPr>
    </w:p>
    <w:p w:rsidR="00312DDF" w:rsidRPr="00992681" w:rsidRDefault="00312DDF" w:rsidP="00681452">
      <w:pPr>
        <w:pStyle w:val="BodyText"/>
        <w:jc w:val="both"/>
        <w:rPr>
          <w:b/>
          <w:color w:val="FF0000"/>
        </w:rPr>
      </w:pPr>
      <w:r w:rsidRPr="00992681">
        <w:rPr>
          <w:b/>
          <w:color w:val="FF0000"/>
        </w:rPr>
        <w:t>THE APPLICATION FOR CLOSURE OF DONISTHORPE CHURCHYARD WAS APPROVED ON 21 DECEMBER 1874</w:t>
      </w:r>
    </w:p>
    <w:p w:rsidR="00312DDF" w:rsidRPr="00992681" w:rsidRDefault="00312DDF" w:rsidP="00681452">
      <w:pPr>
        <w:pStyle w:val="BodyText"/>
        <w:jc w:val="both"/>
      </w:pPr>
    </w:p>
    <w:p w:rsidR="00992681" w:rsidRPr="00992681" w:rsidRDefault="00312DDF" w:rsidP="00681452">
      <w:pPr>
        <w:pStyle w:val="BodyText"/>
        <w:numPr>
          <w:ilvl w:val="0"/>
          <w:numId w:val="3"/>
        </w:numPr>
        <w:ind w:left="0" w:firstLine="0"/>
        <w:rPr>
          <w:b/>
        </w:rPr>
      </w:pPr>
      <w:r w:rsidRPr="00992681">
        <w:rPr>
          <w:b/>
        </w:rPr>
        <w:t>What does closure mean?</w:t>
      </w:r>
    </w:p>
    <w:p w:rsidR="00992681" w:rsidRPr="00992681" w:rsidRDefault="00992681" w:rsidP="00681452">
      <w:pPr>
        <w:pStyle w:val="BodyText"/>
        <w:rPr>
          <w:b/>
        </w:rPr>
      </w:pPr>
    </w:p>
    <w:p w:rsidR="00992681" w:rsidRDefault="00992681" w:rsidP="00681452">
      <w:pPr>
        <w:tabs>
          <w:tab w:val="left" w:pos="649"/>
        </w:tabs>
        <w:jc w:val="both"/>
        <w:rPr>
          <w:sz w:val="24"/>
          <w:szCs w:val="24"/>
        </w:rPr>
      </w:pPr>
      <w:r w:rsidRPr="00992681">
        <w:rPr>
          <w:sz w:val="24"/>
          <w:szCs w:val="24"/>
        </w:rPr>
        <w:t>Once</w:t>
      </w:r>
      <w:r w:rsidRPr="00992681">
        <w:rPr>
          <w:spacing w:val="1"/>
          <w:sz w:val="24"/>
          <w:szCs w:val="24"/>
        </w:rPr>
        <w:t xml:space="preserve"> </w:t>
      </w:r>
      <w:r w:rsidRPr="00992681">
        <w:rPr>
          <w:sz w:val="24"/>
          <w:szCs w:val="24"/>
        </w:rPr>
        <w:t>a</w:t>
      </w:r>
      <w:r w:rsidRPr="00992681">
        <w:rPr>
          <w:spacing w:val="1"/>
          <w:sz w:val="24"/>
          <w:szCs w:val="24"/>
        </w:rPr>
        <w:t xml:space="preserve"> </w:t>
      </w:r>
      <w:r w:rsidRPr="00992681">
        <w:rPr>
          <w:sz w:val="24"/>
          <w:szCs w:val="24"/>
        </w:rPr>
        <w:t>Churchyard</w:t>
      </w:r>
      <w:r w:rsidRPr="00992681">
        <w:rPr>
          <w:spacing w:val="1"/>
          <w:sz w:val="24"/>
          <w:szCs w:val="24"/>
        </w:rPr>
        <w:t xml:space="preserve"> </w:t>
      </w:r>
      <w:r w:rsidRPr="00992681">
        <w:rPr>
          <w:sz w:val="24"/>
          <w:szCs w:val="24"/>
        </w:rPr>
        <w:t>is</w:t>
      </w:r>
      <w:r w:rsidRPr="00992681">
        <w:rPr>
          <w:spacing w:val="1"/>
          <w:sz w:val="24"/>
          <w:szCs w:val="24"/>
        </w:rPr>
        <w:t xml:space="preserve"> </w:t>
      </w:r>
      <w:r w:rsidRPr="00992681">
        <w:rPr>
          <w:sz w:val="24"/>
          <w:szCs w:val="24"/>
        </w:rPr>
        <w:t>Closed,</w:t>
      </w:r>
      <w:r w:rsidRPr="00992681">
        <w:rPr>
          <w:spacing w:val="1"/>
          <w:sz w:val="24"/>
          <w:szCs w:val="24"/>
        </w:rPr>
        <w:t xml:space="preserve"> </w:t>
      </w:r>
      <w:r w:rsidRPr="00992681">
        <w:rPr>
          <w:sz w:val="24"/>
          <w:szCs w:val="24"/>
        </w:rPr>
        <w:t>responsibility</w:t>
      </w:r>
      <w:r w:rsidRPr="00992681">
        <w:rPr>
          <w:spacing w:val="1"/>
          <w:sz w:val="24"/>
          <w:szCs w:val="24"/>
        </w:rPr>
        <w:t xml:space="preserve"> </w:t>
      </w:r>
      <w:r w:rsidRPr="00992681">
        <w:rPr>
          <w:sz w:val="24"/>
          <w:szCs w:val="24"/>
        </w:rPr>
        <w:t>for</w:t>
      </w:r>
      <w:r w:rsidRPr="00992681">
        <w:rPr>
          <w:spacing w:val="1"/>
          <w:sz w:val="24"/>
          <w:szCs w:val="24"/>
        </w:rPr>
        <w:t xml:space="preserve"> </w:t>
      </w:r>
      <w:r w:rsidRPr="00992681">
        <w:rPr>
          <w:sz w:val="24"/>
          <w:szCs w:val="24"/>
        </w:rPr>
        <w:t>maintenance</w:t>
      </w:r>
      <w:r w:rsidRPr="00992681">
        <w:rPr>
          <w:spacing w:val="1"/>
          <w:sz w:val="24"/>
          <w:szCs w:val="24"/>
        </w:rPr>
        <w:t xml:space="preserve"> </w:t>
      </w:r>
      <w:r w:rsidRPr="00992681">
        <w:rPr>
          <w:sz w:val="24"/>
          <w:szCs w:val="24"/>
        </w:rPr>
        <w:t>falls</w:t>
      </w:r>
      <w:r w:rsidRPr="00992681">
        <w:rPr>
          <w:spacing w:val="1"/>
          <w:sz w:val="24"/>
          <w:szCs w:val="24"/>
        </w:rPr>
        <w:t xml:space="preserve"> </w:t>
      </w:r>
      <w:r w:rsidRPr="00992681">
        <w:rPr>
          <w:sz w:val="24"/>
          <w:szCs w:val="24"/>
        </w:rPr>
        <w:t>on</w:t>
      </w:r>
      <w:r w:rsidRPr="00992681">
        <w:rPr>
          <w:spacing w:val="1"/>
          <w:sz w:val="24"/>
          <w:szCs w:val="24"/>
        </w:rPr>
        <w:t xml:space="preserve"> </w:t>
      </w:r>
      <w:r w:rsidRPr="00992681">
        <w:rPr>
          <w:sz w:val="24"/>
          <w:szCs w:val="24"/>
        </w:rPr>
        <w:t>the</w:t>
      </w:r>
      <w:r w:rsidRPr="00992681">
        <w:rPr>
          <w:spacing w:val="1"/>
          <w:sz w:val="24"/>
          <w:szCs w:val="24"/>
        </w:rPr>
        <w:t xml:space="preserve"> </w:t>
      </w:r>
      <w:r w:rsidRPr="00992681">
        <w:rPr>
          <w:sz w:val="24"/>
          <w:szCs w:val="24"/>
        </w:rPr>
        <w:t>PCC</w:t>
      </w:r>
      <w:r w:rsidRPr="00992681">
        <w:rPr>
          <w:spacing w:val="42"/>
          <w:sz w:val="24"/>
          <w:szCs w:val="24"/>
        </w:rPr>
        <w:t xml:space="preserve"> </w:t>
      </w:r>
      <w:r w:rsidRPr="00992681">
        <w:rPr>
          <w:sz w:val="24"/>
          <w:szCs w:val="24"/>
        </w:rPr>
        <w:t>for</w:t>
      </w:r>
      <w:r w:rsidRPr="00992681">
        <w:rPr>
          <w:spacing w:val="43"/>
          <w:sz w:val="24"/>
          <w:szCs w:val="24"/>
        </w:rPr>
        <w:t xml:space="preserve"> </w:t>
      </w:r>
      <w:r w:rsidRPr="00992681">
        <w:rPr>
          <w:sz w:val="24"/>
          <w:szCs w:val="24"/>
        </w:rPr>
        <w:t>the</w:t>
      </w:r>
      <w:r w:rsidRPr="00992681">
        <w:rPr>
          <w:spacing w:val="42"/>
          <w:sz w:val="24"/>
          <w:szCs w:val="24"/>
        </w:rPr>
        <w:t xml:space="preserve"> </w:t>
      </w:r>
      <w:r w:rsidRPr="00992681">
        <w:rPr>
          <w:sz w:val="24"/>
          <w:szCs w:val="24"/>
        </w:rPr>
        <w:t>Parish</w:t>
      </w:r>
      <w:r w:rsidRPr="00992681">
        <w:rPr>
          <w:spacing w:val="45"/>
          <w:sz w:val="24"/>
          <w:szCs w:val="24"/>
        </w:rPr>
        <w:t xml:space="preserve"> </w:t>
      </w:r>
      <w:r w:rsidRPr="00992681">
        <w:rPr>
          <w:sz w:val="24"/>
          <w:szCs w:val="24"/>
        </w:rPr>
        <w:t>in</w:t>
      </w:r>
      <w:r w:rsidRPr="00992681">
        <w:rPr>
          <w:spacing w:val="43"/>
          <w:sz w:val="24"/>
          <w:szCs w:val="24"/>
        </w:rPr>
        <w:t xml:space="preserve"> </w:t>
      </w:r>
      <w:r w:rsidRPr="00992681">
        <w:rPr>
          <w:sz w:val="24"/>
          <w:szCs w:val="24"/>
        </w:rPr>
        <w:t>which</w:t>
      </w:r>
      <w:r w:rsidRPr="00992681">
        <w:rPr>
          <w:spacing w:val="41"/>
          <w:sz w:val="24"/>
          <w:szCs w:val="24"/>
        </w:rPr>
        <w:t xml:space="preserve"> </w:t>
      </w:r>
      <w:r w:rsidRPr="00992681">
        <w:rPr>
          <w:sz w:val="24"/>
          <w:szCs w:val="24"/>
        </w:rPr>
        <w:t>the</w:t>
      </w:r>
      <w:r w:rsidRPr="00992681">
        <w:rPr>
          <w:spacing w:val="45"/>
          <w:sz w:val="24"/>
          <w:szCs w:val="24"/>
        </w:rPr>
        <w:t xml:space="preserve"> </w:t>
      </w:r>
      <w:r w:rsidRPr="00992681">
        <w:rPr>
          <w:sz w:val="24"/>
          <w:szCs w:val="24"/>
        </w:rPr>
        <w:t>Churchyard</w:t>
      </w:r>
      <w:r w:rsidRPr="00992681">
        <w:rPr>
          <w:spacing w:val="43"/>
          <w:sz w:val="24"/>
          <w:szCs w:val="24"/>
        </w:rPr>
        <w:t xml:space="preserve"> </w:t>
      </w:r>
      <w:r w:rsidRPr="00992681">
        <w:rPr>
          <w:sz w:val="24"/>
          <w:szCs w:val="24"/>
        </w:rPr>
        <w:t>lies</w:t>
      </w:r>
      <w:r w:rsidRPr="00992681">
        <w:rPr>
          <w:spacing w:val="41"/>
          <w:sz w:val="24"/>
          <w:szCs w:val="24"/>
        </w:rPr>
        <w:t xml:space="preserve"> </w:t>
      </w:r>
      <w:r w:rsidRPr="00992681">
        <w:rPr>
          <w:sz w:val="24"/>
          <w:szCs w:val="24"/>
        </w:rPr>
        <w:t>pursuant</w:t>
      </w:r>
      <w:r w:rsidRPr="00992681">
        <w:rPr>
          <w:spacing w:val="41"/>
          <w:sz w:val="24"/>
          <w:szCs w:val="24"/>
        </w:rPr>
        <w:t xml:space="preserve"> </w:t>
      </w:r>
      <w:r w:rsidRPr="00992681">
        <w:rPr>
          <w:sz w:val="24"/>
          <w:szCs w:val="24"/>
        </w:rPr>
        <w:t>to</w:t>
      </w:r>
      <w:r w:rsidRPr="00992681">
        <w:rPr>
          <w:spacing w:val="42"/>
          <w:sz w:val="24"/>
          <w:szCs w:val="24"/>
        </w:rPr>
        <w:t xml:space="preserve"> </w:t>
      </w:r>
      <w:r w:rsidRPr="00992681">
        <w:rPr>
          <w:sz w:val="24"/>
          <w:szCs w:val="24"/>
        </w:rPr>
        <w:t>section</w:t>
      </w:r>
      <w:r w:rsidRPr="00992681">
        <w:rPr>
          <w:spacing w:val="43"/>
          <w:sz w:val="24"/>
          <w:szCs w:val="24"/>
        </w:rPr>
        <w:t xml:space="preserve"> </w:t>
      </w:r>
      <w:r w:rsidRPr="00992681">
        <w:rPr>
          <w:sz w:val="24"/>
          <w:szCs w:val="24"/>
        </w:rPr>
        <w:t>215(1),</w:t>
      </w:r>
      <w:r w:rsidRPr="00992681">
        <w:rPr>
          <w:spacing w:val="47"/>
          <w:sz w:val="24"/>
          <w:szCs w:val="24"/>
        </w:rPr>
        <w:t xml:space="preserve"> </w:t>
      </w:r>
      <w:r w:rsidRPr="00992681">
        <w:rPr>
          <w:sz w:val="24"/>
          <w:szCs w:val="24"/>
        </w:rPr>
        <w:t>Local</w:t>
      </w:r>
      <w:r w:rsidR="0037260F">
        <w:rPr>
          <w:sz w:val="24"/>
          <w:szCs w:val="24"/>
        </w:rPr>
        <w:t xml:space="preserve"> </w:t>
      </w:r>
      <w:r w:rsidRPr="00992681">
        <w:rPr>
          <w:sz w:val="24"/>
          <w:szCs w:val="24"/>
        </w:rPr>
        <w:t>Government</w:t>
      </w:r>
      <w:r w:rsidRPr="00992681">
        <w:rPr>
          <w:spacing w:val="28"/>
          <w:sz w:val="24"/>
          <w:szCs w:val="24"/>
        </w:rPr>
        <w:t xml:space="preserve"> </w:t>
      </w:r>
      <w:r w:rsidRPr="00992681">
        <w:rPr>
          <w:sz w:val="24"/>
          <w:szCs w:val="24"/>
        </w:rPr>
        <w:t>Act</w:t>
      </w:r>
      <w:r w:rsidRPr="00992681">
        <w:rPr>
          <w:spacing w:val="28"/>
          <w:sz w:val="24"/>
          <w:szCs w:val="24"/>
        </w:rPr>
        <w:t xml:space="preserve"> </w:t>
      </w:r>
      <w:r w:rsidRPr="00992681">
        <w:rPr>
          <w:sz w:val="24"/>
          <w:szCs w:val="24"/>
        </w:rPr>
        <w:t>1972</w:t>
      </w:r>
      <w:r w:rsidRPr="00992681">
        <w:rPr>
          <w:spacing w:val="29"/>
          <w:sz w:val="24"/>
          <w:szCs w:val="24"/>
        </w:rPr>
        <w:t xml:space="preserve"> </w:t>
      </w:r>
      <w:r>
        <w:rPr>
          <w:sz w:val="24"/>
          <w:szCs w:val="24"/>
        </w:rPr>
        <w:t>(</w:t>
      </w:r>
      <w:r w:rsidRPr="00992681">
        <w:rPr>
          <w:sz w:val="24"/>
          <w:szCs w:val="24"/>
        </w:rPr>
        <w:t>LGA</w:t>
      </w:r>
      <w:r w:rsidRPr="00992681">
        <w:rPr>
          <w:spacing w:val="28"/>
          <w:sz w:val="24"/>
          <w:szCs w:val="24"/>
        </w:rPr>
        <w:t xml:space="preserve"> </w:t>
      </w:r>
      <w:r w:rsidRPr="00992681">
        <w:rPr>
          <w:sz w:val="24"/>
          <w:szCs w:val="24"/>
        </w:rPr>
        <w:t>1972).</w:t>
      </w:r>
      <w:r w:rsidRPr="00992681">
        <w:rPr>
          <w:spacing w:val="1"/>
          <w:sz w:val="24"/>
          <w:szCs w:val="24"/>
        </w:rPr>
        <w:t xml:space="preserve"> </w:t>
      </w:r>
      <w:r w:rsidRPr="00992681">
        <w:rPr>
          <w:sz w:val="24"/>
          <w:szCs w:val="24"/>
        </w:rPr>
        <w:t>The</w:t>
      </w:r>
      <w:r w:rsidRPr="00992681">
        <w:rPr>
          <w:spacing w:val="28"/>
          <w:sz w:val="24"/>
          <w:szCs w:val="24"/>
        </w:rPr>
        <w:t xml:space="preserve"> </w:t>
      </w:r>
      <w:r w:rsidRPr="00992681">
        <w:rPr>
          <w:sz w:val="24"/>
          <w:szCs w:val="24"/>
        </w:rPr>
        <w:t>PCC</w:t>
      </w:r>
      <w:r w:rsidRPr="00992681">
        <w:rPr>
          <w:spacing w:val="27"/>
          <w:sz w:val="24"/>
          <w:szCs w:val="24"/>
        </w:rPr>
        <w:t xml:space="preserve"> </w:t>
      </w:r>
      <w:r w:rsidRPr="00992681">
        <w:rPr>
          <w:sz w:val="24"/>
          <w:szCs w:val="24"/>
        </w:rPr>
        <w:t>is</w:t>
      </w:r>
      <w:r w:rsidRPr="00992681">
        <w:rPr>
          <w:spacing w:val="28"/>
          <w:sz w:val="24"/>
          <w:szCs w:val="24"/>
        </w:rPr>
        <w:t xml:space="preserve"> </w:t>
      </w:r>
      <w:r w:rsidRPr="00992681">
        <w:rPr>
          <w:sz w:val="24"/>
          <w:szCs w:val="24"/>
        </w:rPr>
        <w:t>required</w:t>
      </w:r>
      <w:r w:rsidRPr="00992681">
        <w:rPr>
          <w:spacing w:val="29"/>
          <w:sz w:val="24"/>
          <w:szCs w:val="24"/>
        </w:rPr>
        <w:t xml:space="preserve"> </w:t>
      </w:r>
      <w:r w:rsidRPr="00992681">
        <w:rPr>
          <w:sz w:val="24"/>
          <w:szCs w:val="24"/>
        </w:rPr>
        <w:t>to</w:t>
      </w:r>
      <w:r w:rsidRPr="00992681">
        <w:rPr>
          <w:spacing w:val="28"/>
          <w:sz w:val="24"/>
          <w:szCs w:val="24"/>
        </w:rPr>
        <w:t xml:space="preserve"> </w:t>
      </w:r>
      <w:r w:rsidRPr="00992681">
        <w:rPr>
          <w:sz w:val="24"/>
          <w:szCs w:val="24"/>
        </w:rPr>
        <w:t>keep</w:t>
      </w:r>
      <w:r w:rsidRPr="00992681">
        <w:rPr>
          <w:spacing w:val="29"/>
          <w:sz w:val="24"/>
          <w:szCs w:val="24"/>
        </w:rPr>
        <w:t xml:space="preserve"> </w:t>
      </w:r>
      <w:proofErr w:type="gramStart"/>
      <w:r w:rsidR="00681452">
        <w:rPr>
          <w:sz w:val="24"/>
          <w:szCs w:val="24"/>
        </w:rPr>
        <w:t xml:space="preserve">the </w:t>
      </w:r>
      <w:r w:rsidRPr="00992681">
        <w:rPr>
          <w:spacing w:val="-52"/>
          <w:sz w:val="24"/>
          <w:szCs w:val="24"/>
        </w:rPr>
        <w:t xml:space="preserve"> </w:t>
      </w:r>
      <w:r w:rsidRPr="00992681">
        <w:rPr>
          <w:sz w:val="24"/>
          <w:szCs w:val="24"/>
        </w:rPr>
        <w:t>Churchyard</w:t>
      </w:r>
      <w:proofErr w:type="gramEnd"/>
      <w:r w:rsidRPr="00992681">
        <w:rPr>
          <w:spacing w:val="-2"/>
          <w:sz w:val="24"/>
          <w:szCs w:val="24"/>
        </w:rPr>
        <w:t xml:space="preserve"> </w:t>
      </w:r>
      <w:r w:rsidRPr="00992681">
        <w:rPr>
          <w:sz w:val="24"/>
          <w:szCs w:val="24"/>
        </w:rPr>
        <w:t>in</w:t>
      </w:r>
      <w:r w:rsidRPr="00992681">
        <w:rPr>
          <w:spacing w:val="-2"/>
          <w:sz w:val="24"/>
          <w:szCs w:val="24"/>
        </w:rPr>
        <w:t xml:space="preserve"> </w:t>
      </w:r>
      <w:r w:rsidRPr="00992681">
        <w:rPr>
          <w:sz w:val="24"/>
          <w:szCs w:val="24"/>
        </w:rPr>
        <w:t>decent</w:t>
      </w:r>
      <w:r w:rsidRPr="00992681">
        <w:rPr>
          <w:spacing w:val="-2"/>
          <w:sz w:val="24"/>
          <w:szCs w:val="24"/>
        </w:rPr>
        <w:t xml:space="preserve"> </w:t>
      </w:r>
      <w:r w:rsidRPr="00992681">
        <w:rPr>
          <w:sz w:val="24"/>
          <w:szCs w:val="24"/>
        </w:rPr>
        <w:t>order</w:t>
      </w:r>
      <w:r w:rsidRPr="00992681">
        <w:rPr>
          <w:spacing w:val="1"/>
          <w:sz w:val="24"/>
          <w:szCs w:val="24"/>
        </w:rPr>
        <w:t xml:space="preserve"> </w:t>
      </w:r>
      <w:r w:rsidRPr="00992681">
        <w:rPr>
          <w:sz w:val="24"/>
          <w:szCs w:val="24"/>
        </w:rPr>
        <w:t>and</w:t>
      </w:r>
      <w:r w:rsidRPr="00992681">
        <w:rPr>
          <w:spacing w:val="-2"/>
          <w:sz w:val="24"/>
          <w:szCs w:val="24"/>
        </w:rPr>
        <w:t xml:space="preserve"> </w:t>
      </w:r>
      <w:r w:rsidRPr="00992681">
        <w:rPr>
          <w:sz w:val="24"/>
          <w:szCs w:val="24"/>
        </w:rPr>
        <w:t>its</w:t>
      </w:r>
      <w:r w:rsidRPr="00992681">
        <w:rPr>
          <w:spacing w:val="-1"/>
          <w:sz w:val="24"/>
          <w:szCs w:val="24"/>
        </w:rPr>
        <w:t xml:space="preserve"> </w:t>
      </w:r>
      <w:r w:rsidRPr="00992681">
        <w:rPr>
          <w:sz w:val="24"/>
          <w:szCs w:val="24"/>
        </w:rPr>
        <w:t>walls</w:t>
      </w:r>
      <w:r w:rsidRPr="00992681">
        <w:rPr>
          <w:spacing w:val="-2"/>
          <w:sz w:val="24"/>
          <w:szCs w:val="24"/>
        </w:rPr>
        <w:t xml:space="preserve"> </w:t>
      </w:r>
      <w:r w:rsidRPr="00992681">
        <w:rPr>
          <w:sz w:val="24"/>
          <w:szCs w:val="24"/>
        </w:rPr>
        <w:t>and</w:t>
      </w:r>
      <w:r w:rsidRPr="00992681">
        <w:rPr>
          <w:spacing w:val="-2"/>
          <w:sz w:val="24"/>
          <w:szCs w:val="24"/>
        </w:rPr>
        <w:t xml:space="preserve"> </w:t>
      </w:r>
      <w:r w:rsidRPr="00992681">
        <w:rPr>
          <w:sz w:val="24"/>
          <w:szCs w:val="24"/>
        </w:rPr>
        <w:t>fences (including</w:t>
      </w:r>
      <w:r w:rsidRPr="00992681">
        <w:rPr>
          <w:spacing w:val="-1"/>
          <w:sz w:val="24"/>
          <w:szCs w:val="24"/>
        </w:rPr>
        <w:t xml:space="preserve"> </w:t>
      </w:r>
      <w:r w:rsidRPr="00992681">
        <w:rPr>
          <w:sz w:val="24"/>
          <w:szCs w:val="24"/>
        </w:rPr>
        <w:t>gates) in</w:t>
      </w:r>
      <w:r w:rsidRPr="00992681">
        <w:rPr>
          <w:spacing w:val="-1"/>
          <w:sz w:val="24"/>
          <w:szCs w:val="24"/>
        </w:rPr>
        <w:t xml:space="preserve"> </w:t>
      </w:r>
      <w:r w:rsidRPr="00992681">
        <w:rPr>
          <w:sz w:val="24"/>
          <w:szCs w:val="24"/>
        </w:rPr>
        <w:t>good</w:t>
      </w:r>
      <w:r w:rsidRPr="00992681">
        <w:rPr>
          <w:spacing w:val="-1"/>
          <w:sz w:val="24"/>
          <w:szCs w:val="24"/>
        </w:rPr>
        <w:t xml:space="preserve"> </w:t>
      </w:r>
      <w:r w:rsidRPr="00992681">
        <w:rPr>
          <w:sz w:val="24"/>
          <w:szCs w:val="24"/>
        </w:rPr>
        <w:t>repair.</w:t>
      </w:r>
    </w:p>
    <w:p w:rsidR="009544C8" w:rsidRDefault="009544C8" w:rsidP="00681452">
      <w:pPr>
        <w:tabs>
          <w:tab w:val="left" w:pos="649"/>
        </w:tabs>
        <w:jc w:val="both"/>
        <w:rPr>
          <w:sz w:val="24"/>
          <w:szCs w:val="24"/>
        </w:rPr>
      </w:pPr>
    </w:p>
    <w:p w:rsidR="00992681" w:rsidRPr="00992681" w:rsidRDefault="00992681" w:rsidP="00681452">
      <w:pPr>
        <w:tabs>
          <w:tab w:val="left" w:pos="649"/>
        </w:tabs>
        <w:jc w:val="both"/>
        <w:rPr>
          <w:b/>
          <w:color w:val="FF0000"/>
          <w:sz w:val="24"/>
          <w:szCs w:val="24"/>
        </w:rPr>
      </w:pPr>
      <w:r w:rsidRPr="00992681">
        <w:rPr>
          <w:b/>
          <w:color w:val="FF0000"/>
          <w:sz w:val="24"/>
          <w:szCs w:val="24"/>
        </w:rPr>
        <w:t>FOR CLARITY THE PARISH AT THAT TIME WOULD HAVE BEEN ASHBY WOULDS</w:t>
      </w:r>
    </w:p>
    <w:p w:rsidR="00992681" w:rsidRPr="00992681" w:rsidRDefault="00992681" w:rsidP="00681452">
      <w:pPr>
        <w:pStyle w:val="BodyText"/>
        <w:jc w:val="both"/>
      </w:pPr>
    </w:p>
    <w:p w:rsidR="00992681" w:rsidRPr="00992681" w:rsidRDefault="00992681" w:rsidP="00681452">
      <w:pPr>
        <w:tabs>
          <w:tab w:val="left" w:pos="649"/>
        </w:tabs>
        <w:jc w:val="both"/>
        <w:rPr>
          <w:sz w:val="24"/>
          <w:szCs w:val="24"/>
        </w:rPr>
      </w:pPr>
      <w:r w:rsidRPr="00992681">
        <w:rPr>
          <w:sz w:val="24"/>
          <w:szCs w:val="24"/>
        </w:rPr>
        <w:t>By virtue of s.215(2) of the LGA 1972, a PCC may at any time serve a written request on the</w:t>
      </w:r>
      <w:r w:rsidRPr="00992681">
        <w:rPr>
          <w:spacing w:val="1"/>
          <w:sz w:val="24"/>
          <w:szCs w:val="24"/>
        </w:rPr>
        <w:t xml:space="preserve"> </w:t>
      </w:r>
      <w:r w:rsidRPr="00992681">
        <w:rPr>
          <w:sz w:val="24"/>
          <w:szCs w:val="24"/>
        </w:rPr>
        <w:t>Parish Council, to take over the maintenance of the Churchyard.</w:t>
      </w:r>
      <w:r w:rsidRPr="00992681">
        <w:rPr>
          <w:spacing w:val="1"/>
          <w:sz w:val="24"/>
          <w:szCs w:val="24"/>
        </w:rPr>
        <w:t xml:space="preserve"> </w:t>
      </w:r>
    </w:p>
    <w:p w:rsidR="00312DDF" w:rsidRDefault="00312DDF" w:rsidP="00681452">
      <w:pPr>
        <w:pStyle w:val="BodyText"/>
        <w:jc w:val="both"/>
        <w:rPr>
          <w:b/>
        </w:rPr>
      </w:pPr>
    </w:p>
    <w:p w:rsidR="00992681" w:rsidRPr="0037260F" w:rsidRDefault="00992681" w:rsidP="00681452">
      <w:pPr>
        <w:pStyle w:val="BodyText"/>
        <w:jc w:val="both"/>
        <w:rPr>
          <w:b/>
          <w:color w:val="FF0000"/>
        </w:rPr>
      </w:pPr>
      <w:r w:rsidRPr="0037260F">
        <w:rPr>
          <w:b/>
          <w:color w:val="FF0000"/>
        </w:rPr>
        <w:t xml:space="preserve">IT IS NOT KNOWN WHEN THIS REQUEST WAS MADE BUT ASHBY WOULDS URBAN DISTRICT COUNCIL ASSUMED RESPONSIBILITY FOR THE MAINTENANCE OF THE CHURCHYARD IN ACCORDANCE WITH THE </w:t>
      </w:r>
      <w:r w:rsidR="0037260F" w:rsidRPr="0037260F">
        <w:rPr>
          <w:b/>
          <w:color w:val="FF0000"/>
        </w:rPr>
        <w:t xml:space="preserve">PROVISIONS OF THE </w:t>
      </w:r>
      <w:r w:rsidRPr="0037260F">
        <w:rPr>
          <w:b/>
          <w:color w:val="FF0000"/>
        </w:rPr>
        <w:t>LGA 1972</w:t>
      </w:r>
      <w:r w:rsidR="0037260F" w:rsidRPr="0037260F">
        <w:rPr>
          <w:b/>
          <w:color w:val="FF0000"/>
        </w:rPr>
        <w:t>.</w:t>
      </w:r>
      <w:r w:rsidR="0037260F">
        <w:rPr>
          <w:b/>
          <w:color w:val="FF0000"/>
        </w:rPr>
        <w:t xml:space="preserve"> WHOEVER WAS THE LOCAL GOVERNING BODY BETWEEN 1872 AND 1972 WOULD HAVE BEEN MAINTAINING THE CHURCHYARD IN ACCORDANCE WITH ITS LEGAL RESPONSIBILITIES.</w:t>
      </w:r>
    </w:p>
    <w:p w:rsidR="005A1209" w:rsidRPr="00992681" w:rsidRDefault="005A1209" w:rsidP="00681452">
      <w:pPr>
        <w:pStyle w:val="BodyText"/>
      </w:pPr>
    </w:p>
    <w:p w:rsidR="005A1209" w:rsidRPr="00992681" w:rsidRDefault="00E60F60" w:rsidP="00681452">
      <w:pPr>
        <w:pStyle w:val="Heading1"/>
        <w:numPr>
          <w:ilvl w:val="0"/>
          <w:numId w:val="3"/>
        </w:numPr>
        <w:tabs>
          <w:tab w:val="left" w:pos="480"/>
        </w:tabs>
        <w:ind w:left="0" w:firstLine="0"/>
      </w:pPr>
      <w:r w:rsidRPr="00992681">
        <w:t>Who</w:t>
      </w:r>
      <w:r w:rsidRPr="00992681">
        <w:rPr>
          <w:spacing w:val="-3"/>
        </w:rPr>
        <w:t xml:space="preserve"> </w:t>
      </w:r>
      <w:r w:rsidRPr="00992681">
        <w:t>owns</w:t>
      </w:r>
      <w:r w:rsidRPr="00992681">
        <w:rPr>
          <w:spacing w:val="-4"/>
        </w:rPr>
        <w:t xml:space="preserve"> </w:t>
      </w:r>
      <w:r w:rsidRPr="00992681">
        <w:t>a</w:t>
      </w:r>
      <w:r w:rsidRPr="00992681">
        <w:rPr>
          <w:spacing w:val="-2"/>
        </w:rPr>
        <w:t xml:space="preserve"> </w:t>
      </w:r>
      <w:r w:rsidRPr="00992681">
        <w:t>closed</w:t>
      </w:r>
      <w:r w:rsidRPr="00992681">
        <w:rPr>
          <w:spacing w:val="-6"/>
        </w:rPr>
        <w:t xml:space="preserve"> </w:t>
      </w:r>
      <w:r w:rsidRPr="00992681">
        <w:t>churchyard?</w:t>
      </w:r>
    </w:p>
    <w:p w:rsidR="00312DDF" w:rsidRPr="00992681" w:rsidRDefault="00312DDF" w:rsidP="00681452">
      <w:pPr>
        <w:pStyle w:val="BodyText"/>
        <w:jc w:val="both"/>
      </w:pPr>
    </w:p>
    <w:p w:rsidR="005A1209" w:rsidRDefault="00E60F60" w:rsidP="00681452">
      <w:pPr>
        <w:pStyle w:val="BodyText"/>
        <w:jc w:val="both"/>
      </w:pPr>
      <w:r w:rsidRPr="00992681">
        <w:t>Closure by Order in Council and the subsequent transfer to the local authority</w:t>
      </w:r>
      <w:r w:rsidRPr="00992681">
        <w:rPr>
          <w:spacing w:val="1"/>
        </w:rPr>
        <w:t xml:space="preserve"> </w:t>
      </w:r>
      <w:r w:rsidRPr="00992681">
        <w:t>(under section 215 of the Local Government Act 1972) of the PCC's liability for</w:t>
      </w:r>
      <w:r w:rsidRPr="00992681">
        <w:rPr>
          <w:spacing w:val="1"/>
        </w:rPr>
        <w:t xml:space="preserve"> </w:t>
      </w:r>
      <w:r w:rsidRPr="00992681">
        <w:t>maintenance</w:t>
      </w:r>
      <w:r w:rsidRPr="00992681">
        <w:rPr>
          <w:spacing w:val="-3"/>
        </w:rPr>
        <w:t xml:space="preserve"> </w:t>
      </w:r>
      <w:r w:rsidRPr="00992681">
        <w:t>and repair</w:t>
      </w:r>
      <w:r w:rsidRPr="00992681">
        <w:rPr>
          <w:spacing w:val="-2"/>
        </w:rPr>
        <w:t xml:space="preserve"> </w:t>
      </w:r>
      <w:r w:rsidRPr="00992681">
        <w:t>have no</w:t>
      </w:r>
      <w:r w:rsidRPr="00992681">
        <w:rPr>
          <w:spacing w:val="-2"/>
        </w:rPr>
        <w:t xml:space="preserve"> </w:t>
      </w:r>
      <w:r w:rsidRPr="00992681">
        <w:t>effect on the</w:t>
      </w:r>
      <w:r w:rsidRPr="00992681">
        <w:rPr>
          <w:spacing w:val="-3"/>
        </w:rPr>
        <w:t xml:space="preserve"> </w:t>
      </w:r>
      <w:r w:rsidRPr="00992681">
        <w:t>ownership of</w:t>
      </w:r>
      <w:r w:rsidRPr="00992681">
        <w:rPr>
          <w:spacing w:val="2"/>
        </w:rPr>
        <w:t xml:space="preserve"> </w:t>
      </w:r>
      <w:r w:rsidRPr="00992681">
        <w:t>the land.</w:t>
      </w:r>
    </w:p>
    <w:p w:rsidR="005A1209" w:rsidRPr="00992681" w:rsidRDefault="005A1209" w:rsidP="00681452">
      <w:pPr>
        <w:pStyle w:val="BodyText"/>
      </w:pPr>
    </w:p>
    <w:p w:rsidR="005A1209" w:rsidRPr="00992681" w:rsidRDefault="00E60F60" w:rsidP="00681452">
      <w:pPr>
        <w:pStyle w:val="Heading1"/>
        <w:numPr>
          <w:ilvl w:val="0"/>
          <w:numId w:val="3"/>
        </w:numPr>
        <w:tabs>
          <w:tab w:val="left" w:pos="480"/>
        </w:tabs>
        <w:ind w:left="0" w:firstLine="0"/>
      </w:pPr>
      <w:r w:rsidRPr="00992681">
        <w:t>Who</w:t>
      </w:r>
      <w:r w:rsidRPr="00992681">
        <w:rPr>
          <w:spacing w:val="-4"/>
        </w:rPr>
        <w:t xml:space="preserve"> </w:t>
      </w:r>
      <w:r w:rsidRPr="00992681">
        <w:t>controls</w:t>
      </w:r>
      <w:r w:rsidRPr="00992681">
        <w:rPr>
          <w:spacing w:val="-4"/>
        </w:rPr>
        <w:t xml:space="preserve"> </w:t>
      </w:r>
      <w:r w:rsidRPr="00992681">
        <w:t>a</w:t>
      </w:r>
      <w:r w:rsidRPr="00992681">
        <w:rPr>
          <w:spacing w:val="-2"/>
        </w:rPr>
        <w:t xml:space="preserve"> </w:t>
      </w:r>
      <w:r w:rsidRPr="00992681">
        <w:t>closed</w:t>
      </w:r>
      <w:r w:rsidRPr="00992681">
        <w:rPr>
          <w:spacing w:val="-3"/>
        </w:rPr>
        <w:t xml:space="preserve"> </w:t>
      </w:r>
      <w:r w:rsidRPr="00992681">
        <w:t>churchyard?</w:t>
      </w:r>
    </w:p>
    <w:p w:rsidR="005A1209" w:rsidRPr="00992681" w:rsidRDefault="005A1209" w:rsidP="00681452">
      <w:pPr>
        <w:pStyle w:val="BodyText"/>
        <w:rPr>
          <w:b/>
        </w:rPr>
      </w:pPr>
    </w:p>
    <w:p w:rsidR="005A1209" w:rsidRDefault="00E60F60" w:rsidP="00681452">
      <w:pPr>
        <w:pStyle w:val="BodyText"/>
        <w:jc w:val="both"/>
      </w:pPr>
      <w:r w:rsidRPr="00992681">
        <w:t>A closed churchyard remains un</w:t>
      </w:r>
      <w:r w:rsidR="0037260F">
        <w:t>der the control of the PCC</w:t>
      </w:r>
      <w:r w:rsidRPr="00992681">
        <w:t>. No change can lawfully be made</w:t>
      </w:r>
      <w:r w:rsidRPr="00992681">
        <w:rPr>
          <w:spacing w:val="1"/>
        </w:rPr>
        <w:t xml:space="preserve"> </w:t>
      </w:r>
      <w:r w:rsidRPr="00992681">
        <w:t xml:space="preserve">without a faculty granted by the Court. </w:t>
      </w:r>
    </w:p>
    <w:p w:rsidR="00681452" w:rsidRDefault="00681452" w:rsidP="00681452">
      <w:pPr>
        <w:pStyle w:val="BodyText"/>
        <w:jc w:val="both"/>
      </w:pPr>
    </w:p>
    <w:p w:rsidR="005A1209" w:rsidRPr="00992681" w:rsidRDefault="005A1209" w:rsidP="00681452">
      <w:pPr>
        <w:pStyle w:val="BodyText"/>
      </w:pPr>
    </w:p>
    <w:p w:rsidR="005A1209" w:rsidRPr="00992681" w:rsidRDefault="00E60F60" w:rsidP="00681452">
      <w:pPr>
        <w:pStyle w:val="Heading1"/>
        <w:numPr>
          <w:ilvl w:val="0"/>
          <w:numId w:val="3"/>
        </w:numPr>
        <w:tabs>
          <w:tab w:val="left" w:pos="480"/>
        </w:tabs>
        <w:ind w:left="0" w:firstLine="0"/>
      </w:pPr>
      <w:r w:rsidRPr="00992681">
        <w:lastRenderedPageBreak/>
        <w:t>Does</w:t>
      </w:r>
      <w:r w:rsidRPr="00992681">
        <w:rPr>
          <w:spacing w:val="43"/>
        </w:rPr>
        <w:t xml:space="preserve"> </w:t>
      </w:r>
      <w:r w:rsidRPr="00992681">
        <w:t>the</w:t>
      </w:r>
      <w:r w:rsidRPr="00992681">
        <w:rPr>
          <w:spacing w:val="43"/>
        </w:rPr>
        <w:t xml:space="preserve"> </w:t>
      </w:r>
      <w:r w:rsidRPr="00992681">
        <w:t>local</w:t>
      </w:r>
      <w:r w:rsidRPr="00992681">
        <w:rPr>
          <w:spacing w:val="43"/>
        </w:rPr>
        <w:t xml:space="preserve"> </w:t>
      </w:r>
      <w:r w:rsidRPr="00992681">
        <w:t>ch</w:t>
      </w:r>
      <w:r w:rsidRPr="00992681">
        <w:t>urch</w:t>
      </w:r>
      <w:r w:rsidRPr="00992681">
        <w:rPr>
          <w:spacing w:val="42"/>
        </w:rPr>
        <w:t xml:space="preserve"> </w:t>
      </w:r>
      <w:r w:rsidRPr="00992681">
        <w:t>continue</w:t>
      </w:r>
      <w:r w:rsidRPr="00992681">
        <w:rPr>
          <w:spacing w:val="43"/>
        </w:rPr>
        <w:t xml:space="preserve"> </w:t>
      </w:r>
      <w:r w:rsidRPr="00992681">
        <w:t>to</w:t>
      </w:r>
      <w:r w:rsidRPr="00992681">
        <w:rPr>
          <w:spacing w:val="42"/>
        </w:rPr>
        <w:t xml:space="preserve"> </w:t>
      </w:r>
      <w:r w:rsidRPr="00992681">
        <w:t>have</w:t>
      </w:r>
      <w:r w:rsidRPr="00992681">
        <w:rPr>
          <w:spacing w:val="43"/>
        </w:rPr>
        <w:t xml:space="preserve"> </w:t>
      </w:r>
      <w:r w:rsidRPr="00992681">
        <w:t>an</w:t>
      </w:r>
      <w:r w:rsidRPr="00992681">
        <w:rPr>
          <w:spacing w:val="42"/>
        </w:rPr>
        <w:t xml:space="preserve"> </w:t>
      </w:r>
      <w:r w:rsidRPr="00992681">
        <w:t>interest</w:t>
      </w:r>
      <w:r w:rsidRPr="00992681">
        <w:rPr>
          <w:spacing w:val="41"/>
        </w:rPr>
        <w:t xml:space="preserve"> </w:t>
      </w:r>
      <w:r w:rsidRPr="00992681">
        <w:t>in</w:t>
      </w:r>
      <w:r w:rsidRPr="00992681">
        <w:rPr>
          <w:spacing w:val="42"/>
        </w:rPr>
        <w:t xml:space="preserve"> </w:t>
      </w:r>
      <w:r w:rsidRPr="00992681">
        <w:t>a</w:t>
      </w:r>
      <w:r w:rsidRPr="00992681">
        <w:rPr>
          <w:spacing w:val="43"/>
        </w:rPr>
        <w:t xml:space="preserve"> </w:t>
      </w:r>
      <w:r w:rsidRPr="00992681">
        <w:t>closed</w:t>
      </w:r>
      <w:r w:rsidRPr="00992681">
        <w:rPr>
          <w:spacing w:val="-64"/>
        </w:rPr>
        <w:t xml:space="preserve"> </w:t>
      </w:r>
      <w:r w:rsidRPr="00992681">
        <w:t>churchyard?</w:t>
      </w:r>
    </w:p>
    <w:p w:rsidR="005A1209" w:rsidRPr="00992681" w:rsidRDefault="005A1209" w:rsidP="00681452">
      <w:pPr>
        <w:pStyle w:val="BodyText"/>
        <w:rPr>
          <w:b/>
        </w:rPr>
      </w:pPr>
    </w:p>
    <w:p w:rsidR="005A1209" w:rsidRPr="00992681" w:rsidRDefault="00E60F60" w:rsidP="00681452">
      <w:pPr>
        <w:pStyle w:val="BodyText"/>
        <w:jc w:val="both"/>
      </w:pPr>
      <w:r w:rsidRPr="00992681">
        <w:t>A closed churchyard continues to form part of the church site and may still be</w:t>
      </w:r>
      <w:r w:rsidRPr="00992681">
        <w:rPr>
          <w:spacing w:val="1"/>
        </w:rPr>
        <w:t xml:space="preserve"> </w:t>
      </w:r>
      <w:r w:rsidRPr="00992681">
        <w:t>used</w:t>
      </w:r>
      <w:r w:rsidRPr="00992681">
        <w:rPr>
          <w:spacing w:val="29"/>
        </w:rPr>
        <w:t xml:space="preserve"> </w:t>
      </w:r>
      <w:r w:rsidRPr="00992681">
        <w:t>for</w:t>
      </w:r>
      <w:r w:rsidRPr="00992681">
        <w:rPr>
          <w:spacing w:val="29"/>
        </w:rPr>
        <w:t xml:space="preserve"> </w:t>
      </w:r>
      <w:r w:rsidRPr="00992681">
        <w:t>church</w:t>
      </w:r>
      <w:r w:rsidRPr="00992681">
        <w:rPr>
          <w:spacing w:val="32"/>
        </w:rPr>
        <w:t xml:space="preserve"> </w:t>
      </w:r>
      <w:r w:rsidRPr="00992681">
        <w:t>purposes.</w:t>
      </w:r>
      <w:r w:rsidRPr="00992681">
        <w:rPr>
          <w:spacing w:val="31"/>
        </w:rPr>
        <w:t xml:space="preserve"> </w:t>
      </w:r>
      <w:r w:rsidRPr="00992681">
        <w:t>Apart</w:t>
      </w:r>
      <w:r w:rsidRPr="00992681">
        <w:rPr>
          <w:spacing w:val="29"/>
        </w:rPr>
        <w:t xml:space="preserve"> </w:t>
      </w:r>
      <w:r w:rsidRPr="00992681">
        <w:t>from</w:t>
      </w:r>
      <w:r w:rsidRPr="00992681">
        <w:rPr>
          <w:spacing w:val="33"/>
        </w:rPr>
        <w:t xml:space="preserve"> </w:t>
      </w:r>
      <w:r w:rsidRPr="00992681">
        <w:t>the</w:t>
      </w:r>
      <w:r w:rsidRPr="00992681">
        <w:rPr>
          <w:spacing w:val="31"/>
        </w:rPr>
        <w:t xml:space="preserve"> </w:t>
      </w:r>
      <w:r w:rsidRPr="00992681">
        <w:t>liabilities</w:t>
      </w:r>
      <w:r w:rsidRPr="00992681">
        <w:rPr>
          <w:spacing w:val="29"/>
        </w:rPr>
        <w:t xml:space="preserve"> </w:t>
      </w:r>
      <w:r w:rsidRPr="00992681">
        <w:t>for</w:t>
      </w:r>
      <w:r w:rsidRPr="00992681">
        <w:rPr>
          <w:spacing w:val="28"/>
        </w:rPr>
        <w:t xml:space="preserve"> </w:t>
      </w:r>
      <w:r w:rsidRPr="00992681">
        <w:t>maintenance</w:t>
      </w:r>
      <w:r w:rsidRPr="00992681">
        <w:rPr>
          <w:spacing w:val="32"/>
        </w:rPr>
        <w:t xml:space="preserve"> </w:t>
      </w:r>
      <w:r w:rsidRPr="00992681">
        <w:t>and</w:t>
      </w:r>
      <w:r w:rsidRPr="00992681">
        <w:rPr>
          <w:spacing w:val="31"/>
        </w:rPr>
        <w:t xml:space="preserve"> </w:t>
      </w:r>
      <w:r w:rsidR="0037260F">
        <w:t>repair</w:t>
      </w:r>
      <w:r w:rsidRPr="00992681">
        <w:t xml:space="preserve"> all other rights and respo</w:t>
      </w:r>
      <w:r w:rsidR="0037260F">
        <w:t>nsibilities of the</w:t>
      </w:r>
      <w:r w:rsidRPr="00992681">
        <w:t xml:space="preserve"> PCC</w:t>
      </w:r>
      <w:r w:rsidRPr="00992681">
        <w:rPr>
          <w:spacing w:val="1"/>
        </w:rPr>
        <w:t xml:space="preserve"> </w:t>
      </w:r>
      <w:r w:rsidRPr="00992681">
        <w:t>are unaffected.</w:t>
      </w:r>
    </w:p>
    <w:p w:rsidR="005A1209" w:rsidRPr="00992681" w:rsidRDefault="005A1209" w:rsidP="00681452">
      <w:pPr>
        <w:pStyle w:val="BodyText"/>
      </w:pPr>
    </w:p>
    <w:p w:rsidR="005A1209" w:rsidRPr="00992681" w:rsidRDefault="00E60F60" w:rsidP="00681452">
      <w:pPr>
        <w:pStyle w:val="Heading1"/>
        <w:numPr>
          <w:ilvl w:val="0"/>
          <w:numId w:val="3"/>
        </w:numPr>
        <w:tabs>
          <w:tab w:val="left" w:pos="480"/>
        </w:tabs>
        <w:ind w:left="0" w:firstLine="0"/>
      </w:pPr>
      <w:r w:rsidRPr="00992681">
        <w:t>Specific</w:t>
      </w:r>
      <w:r w:rsidRPr="00992681">
        <w:rPr>
          <w:spacing w:val="-5"/>
        </w:rPr>
        <w:t xml:space="preserve"> </w:t>
      </w:r>
      <w:r w:rsidRPr="00992681">
        <w:t>duties</w:t>
      </w:r>
      <w:r w:rsidRPr="00992681">
        <w:rPr>
          <w:spacing w:val="-3"/>
        </w:rPr>
        <w:t xml:space="preserve"> </w:t>
      </w:r>
      <w:r w:rsidRPr="00992681">
        <w:t>of</w:t>
      </w:r>
      <w:r w:rsidRPr="00992681">
        <w:rPr>
          <w:spacing w:val="-5"/>
        </w:rPr>
        <w:t xml:space="preserve"> </w:t>
      </w:r>
      <w:r w:rsidRPr="00992681">
        <w:t>Local</w:t>
      </w:r>
      <w:r w:rsidRPr="00992681">
        <w:rPr>
          <w:spacing w:val="-2"/>
        </w:rPr>
        <w:t xml:space="preserve"> </w:t>
      </w:r>
      <w:r w:rsidRPr="00992681">
        <w:t>Authorities</w:t>
      </w:r>
    </w:p>
    <w:p w:rsidR="005A1209" w:rsidRPr="00992681" w:rsidRDefault="005A1209" w:rsidP="00681452">
      <w:pPr>
        <w:pStyle w:val="BodyText"/>
        <w:rPr>
          <w:b/>
        </w:rPr>
      </w:pPr>
    </w:p>
    <w:p w:rsidR="005A1209" w:rsidRPr="00992681" w:rsidRDefault="00E60F60" w:rsidP="00681452">
      <w:pPr>
        <w:pStyle w:val="BodyText"/>
        <w:jc w:val="both"/>
      </w:pPr>
      <w:r w:rsidRPr="00992681">
        <w:t>Where</w:t>
      </w:r>
      <w:r w:rsidRPr="00992681">
        <w:rPr>
          <w:spacing w:val="1"/>
        </w:rPr>
        <w:t xml:space="preserve"> </w:t>
      </w:r>
      <w:r w:rsidRPr="00992681">
        <w:t>a</w:t>
      </w:r>
      <w:r w:rsidRPr="00992681">
        <w:rPr>
          <w:spacing w:val="1"/>
        </w:rPr>
        <w:t xml:space="preserve"> </w:t>
      </w:r>
      <w:r w:rsidRPr="00992681">
        <w:t>churchyard</w:t>
      </w:r>
      <w:r w:rsidRPr="00992681">
        <w:rPr>
          <w:spacing w:val="1"/>
        </w:rPr>
        <w:t xml:space="preserve"> </w:t>
      </w:r>
      <w:r w:rsidRPr="00992681">
        <w:t>has</w:t>
      </w:r>
      <w:r w:rsidRPr="00992681">
        <w:rPr>
          <w:spacing w:val="1"/>
        </w:rPr>
        <w:t xml:space="preserve"> </w:t>
      </w:r>
      <w:r w:rsidRPr="00992681">
        <w:t>been</w:t>
      </w:r>
      <w:r w:rsidRPr="00992681">
        <w:rPr>
          <w:spacing w:val="1"/>
        </w:rPr>
        <w:t xml:space="preserve"> </w:t>
      </w:r>
      <w:r w:rsidRPr="00992681">
        <w:t>closed</w:t>
      </w:r>
      <w:r w:rsidRPr="00992681">
        <w:rPr>
          <w:spacing w:val="1"/>
        </w:rPr>
        <w:t xml:space="preserve"> </w:t>
      </w:r>
      <w:r w:rsidRPr="00992681">
        <w:t>by</w:t>
      </w:r>
      <w:r w:rsidRPr="00992681">
        <w:rPr>
          <w:spacing w:val="1"/>
        </w:rPr>
        <w:t xml:space="preserve"> </w:t>
      </w:r>
      <w:r w:rsidRPr="00992681">
        <w:t>Order</w:t>
      </w:r>
      <w:r w:rsidR="0037260F">
        <w:rPr>
          <w:spacing w:val="1"/>
        </w:rPr>
        <w:t xml:space="preserve"> t</w:t>
      </w:r>
      <w:r w:rsidRPr="00992681">
        <w:t>he</w:t>
      </w:r>
      <w:r w:rsidRPr="00992681">
        <w:rPr>
          <w:spacing w:val="1"/>
        </w:rPr>
        <w:t xml:space="preserve"> </w:t>
      </w:r>
      <w:r w:rsidRPr="00992681">
        <w:t>responsibilities for mai</w:t>
      </w:r>
      <w:r w:rsidR="007C37AA">
        <w:t xml:space="preserve">ntenance and repair transfers </w:t>
      </w:r>
      <w:r w:rsidRPr="00992681">
        <w:t>to the local authority</w:t>
      </w:r>
      <w:r w:rsidR="007C37AA">
        <w:t>.</w:t>
      </w:r>
      <w:r w:rsidRPr="00992681">
        <w:rPr>
          <w:spacing w:val="1"/>
        </w:rPr>
        <w:t xml:space="preserve"> </w:t>
      </w:r>
      <w:r w:rsidRPr="00992681">
        <w:t>The</w:t>
      </w:r>
      <w:r w:rsidRPr="00992681">
        <w:rPr>
          <w:spacing w:val="1"/>
        </w:rPr>
        <w:t xml:space="preserve"> </w:t>
      </w:r>
      <w:r w:rsidRPr="00992681">
        <w:t>practical</w:t>
      </w:r>
      <w:r w:rsidRPr="00992681">
        <w:rPr>
          <w:spacing w:val="1"/>
        </w:rPr>
        <w:t xml:space="preserve"> </w:t>
      </w:r>
      <w:r w:rsidRPr="00992681">
        <w:t>effect</w:t>
      </w:r>
      <w:r w:rsidRPr="00992681">
        <w:rPr>
          <w:spacing w:val="1"/>
        </w:rPr>
        <w:t xml:space="preserve"> </w:t>
      </w:r>
      <w:r w:rsidRPr="00992681">
        <w:t>of</w:t>
      </w:r>
      <w:r w:rsidRPr="00992681">
        <w:rPr>
          <w:spacing w:val="1"/>
        </w:rPr>
        <w:t xml:space="preserve"> </w:t>
      </w:r>
      <w:r w:rsidRPr="00992681">
        <w:t>the</w:t>
      </w:r>
      <w:r w:rsidRPr="00992681">
        <w:rPr>
          <w:spacing w:val="1"/>
        </w:rPr>
        <w:t xml:space="preserve"> </w:t>
      </w:r>
      <w:r w:rsidRPr="00992681">
        <w:t>transfer</w:t>
      </w:r>
      <w:r w:rsidRPr="00992681">
        <w:rPr>
          <w:spacing w:val="1"/>
        </w:rPr>
        <w:t xml:space="preserve"> </w:t>
      </w:r>
      <w:r w:rsidRPr="00992681">
        <w:t>of</w:t>
      </w:r>
      <w:r w:rsidRPr="00992681">
        <w:rPr>
          <w:spacing w:val="1"/>
        </w:rPr>
        <w:t xml:space="preserve"> </w:t>
      </w:r>
      <w:r w:rsidRPr="00992681">
        <w:t>the</w:t>
      </w:r>
      <w:r w:rsidRPr="00992681">
        <w:rPr>
          <w:spacing w:val="1"/>
        </w:rPr>
        <w:t xml:space="preserve"> </w:t>
      </w:r>
      <w:r w:rsidRPr="00992681">
        <w:t>PCC's</w:t>
      </w:r>
      <w:r w:rsidRPr="00992681">
        <w:rPr>
          <w:spacing w:val="1"/>
        </w:rPr>
        <w:t xml:space="preserve"> </w:t>
      </w:r>
      <w:r w:rsidRPr="00992681">
        <w:t>responsibility</w:t>
      </w:r>
      <w:r w:rsidRPr="00992681">
        <w:rPr>
          <w:spacing w:val="1"/>
        </w:rPr>
        <w:t xml:space="preserve"> </w:t>
      </w:r>
      <w:r w:rsidRPr="00992681">
        <w:t>for</w:t>
      </w:r>
      <w:r w:rsidRPr="00992681">
        <w:rPr>
          <w:spacing w:val="1"/>
        </w:rPr>
        <w:t xml:space="preserve"> </w:t>
      </w:r>
      <w:r w:rsidRPr="00992681">
        <w:t>maintenance and repair is that it is for the authority to decide how and when and</w:t>
      </w:r>
      <w:r w:rsidRPr="00992681">
        <w:rPr>
          <w:spacing w:val="1"/>
        </w:rPr>
        <w:t xml:space="preserve"> </w:t>
      </w:r>
      <w:r w:rsidRPr="00992681">
        <w:t>by whom t</w:t>
      </w:r>
      <w:r w:rsidRPr="00992681">
        <w:t>he wor</w:t>
      </w:r>
      <w:r w:rsidR="007C37AA">
        <w:t>k shall be done</w:t>
      </w:r>
      <w:r w:rsidRPr="00992681">
        <w:t>. Set out below is a summary of the specific duties transferred to the</w:t>
      </w:r>
      <w:r w:rsidRPr="00992681">
        <w:rPr>
          <w:spacing w:val="1"/>
        </w:rPr>
        <w:t xml:space="preserve"> </w:t>
      </w:r>
      <w:r w:rsidRPr="00992681">
        <w:t>authority</w:t>
      </w:r>
      <w:r w:rsidRPr="00992681">
        <w:rPr>
          <w:spacing w:val="-3"/>
        </w:rPr>
        <w:t xml:space="preserve"> </w:t>
      </w:r>
      <w:r w:rsidRPr="00992681">
        <w:t>in relation to</w:t>
      </w:r>
      <w:r w:rsidRPr="00992681">
        <w:rPr>
          <w:spacing w:val="-2"/>
        </w:rPr>
        <w:t xml:space="preserve"> </w:t>
      </w:r>
      <w:r w:rsidRPr="00992681">
        <w:t>different aspects</w:t>
      </w:r>
      <w:r w:rsidRPr="00992681">
        <w:rPr>
          <w:spacing w:val="-3"/>
        </w:rPr>
        <w:t xml:space="preserve"> </w:t>
      </w:r>
      <w:r w:rsidRPr="00992681">
        <w:t>of maintenance</w:t>
      </w:r>
      <w:r w:rsidRPr="00992681">
        <w:rPr>
          <w:spacing w:val="-2"/>
        </w:rPr>
        <w:t xml:space="preserve"> </w:t>
      </w:r>
      <w:r w:rsidRPr="00992681">
        <w:t>and repair:</w:t>
      </w:r>
    </w:p>
    <w:p w:rsidR="005A1209" w:rsidRPr="00992681" w:rsidRDefault="005A1209" w:rsidP="00681452">
      <w:pPr>
        <w:pStyle w:val="BodyText"/>
      </w:pPr>
    </w:p>
    <w:p w:rsidR="005A1209" w:rsidRPr="00992681" w:rsidRDefault="00E60F60" w:rsidP="00681452">
      <w:pPr>
        <w:pStyle w:val="Heading1"/>
        <w:numPr>
          <w:ilvl w:val="0"/>
          <w:numId w:val="2"/>
        </w:numPr>
        <w:tabs>
          <w:tab w:val="left" w:pos="480"/>
        </w:tabs>
        <w:ind w:left="0" w:firstLine="0"/>
      </w:pPr>
      <w:r w:rsidRPr="00992681">
        <w:t>Boundary</w:t>
      </w:r>
      <w:r w:rsidRPr="00992681">
        <w:rPr>
          <w:spacing w:val="-6"/>
        </w:rPr>
        <w:t xml:space="preserve"> </w:t>
      </w:r>
      <w:r w:rsidRPr="00992681">
        <w:t>walls</w:t>
      </w:r>
    </w:p>
    <w:p w:rsidR="005A1209" w:rsidRPr="00992681" w:rsidRDefault="005A1209" w:rsidP="00681452">
      <w:pPr>
        <w:pStyle w:val="BodyText"/>
        <w:rPr>
          <w:b/>
        </w:rPr>
      </w:pPr>
    </w:p>
    <w:p w:rsidR="005A1209" w:rsidRPr="00992681" w:rsidRDefault="00E60F60" w:rsidP="00681452">
      <w:pPr>
        <w:pStyle w:val="BodyText"/>
        <w:jc w:val="both"/>
      </w:pPr>
      <w:r w:rsidRPr="00992681">
        <w:t>To undertake any n</w:t>
      </w:r>
      <w:r w:rsidRPr="00992681">
        <w:t>ecessary repair of boundary walls (and fences), including the</w:t>
      </w:r>
      <w:r w:rsidRPr="00992681">
        <w:rPr>
          <w:spacing w:val="1"/>
        </w:rPr>
        <w:t xml:space="preserve"> </w:t>
      </w:r>
      <w:r w:rsidRPr="00992681">
        <w:t>repair of gates, and also the renewal of a fence or gate when, according to the</w:t>
      </w:r>
      <w:r w:rsidRPr="00992681">
        <w:rPr>
          <w:spacing w:val="1"/>
        </w:rPr>
        <w:t xml:space="preserve"> </w:t>
      </w:r>
      <w:r w:rsidRPr="00992681">
        <w:t>rules</w:t>
      </w:r>
      <w:r w:rsidRPr="00992681">
        <w:rPr>
          <w:spacing w:val="-1"/>
        </w:rPr>
        <w:t xml:space="preserve"> </w:t>
      </w:r>
      <w:r w:rsidRPr="00992681">
        <w:t>of</w:t>
      </w:r>
      <w:r w:rsidRPr="00992681">
        <w:rPr>
          <w:spacing w:val="3"/>
        </w:rPr>
        <w:t xml:space="preserve"> </w:t>
      </w:r>
      <w:r w:rsidRPr="00992681">
        <w:t>good</w:t>
      </w:r>
      <w:r w:rsidRPr="00992681">
        <w:rPr>
          <w:spacing w:val="-2"/>
        </w:rPr>
        <w:t xml:space="preserve"> </w:t>
      </w:r>
      <w:r w:rsidRPr="00992681">
        <w:t>management,</w:t>
      </w:r>
      <w:r w:rsidRPr="00992681">
        <w:rPr>
          <w:spacing w:val="1"/>
        </w:rPr>
        <w:t xml:space="preserve"> </w:t>
      </w:r>
      <w:r w:rsidRPr="00992681">
        <w:t>they</w:t>
      </w:r>
      <w:r w:rsidRPr="00992681">
        <w:rPr>
          <w:spacing w:val="-3"/>
        </w:rPr>
        <w:t xml:space="preserve"> </w:t>
      </w:r>
      <w:r w:rsidRPr="00992681">
        <w:t>should</w:t>
      </w:r>
      <w:r w:rsidRPr="00992681">
        <w:rPr>
          <w:spacing w:val="1"/>
        </w:rPr>
        <w:t xml:space="preserve"> </w:t>
      </w:r>
      <w:r w:rsidRPr="00992681">
        <w:t>be replaced.</w:t>
      </w:r>
    </w:p>
    <w:p w:rsidR="005A1209" w:rsidRPr="00992681" w:rsidRDefault="005A1209" w:rsidP="00681452">
      <w:pPr>
        <w:pStyle w:val="BodyText"/>
      </w:pPr>
    </w:p>
    <w:p w:rsidR="005A1209" w:rsidRPr="00992681" w:rsidRDefault="00E60F60" w:rsidP="00681452">
      <w:pPr>
        <w:pStyle w:val="Heading1"/>
        <w:numPr>
          <w:ilvl w:val="0"/>
          <w:numId w:val="2"/>
        </w:numPr>
        <w:tabs>
          <w:tab w:val="left" w:pos="480"/>
        </w:tabs>
        <w:ind w:left="0" w:firstLine="0"/>
      </w:pPr>
      <w:r w:rsidRPr="00992681">
        <w:t>Retaining</w:t>
      </w:r>
      <w:r w:rsidRPr="00992681">
        <w:rPr>
          <w:spacing w:val="-5"/>
        </w:rPr>
        <w:t xml:space="preserve"> </w:t>
      </w:r>
      <w:r w:rsidRPr="00992681">
        <w:t>walls</w:t>
      </w:r>
    </w:p>
    <w:p w:rsidR="005A1209" w:rsidRPr="00992681" w:rsidRDefault="005A1209" w:rsidP="00681452">
      <w:pPr>
        <w:pStyle w:val="BodyText"/>
        <w:rPr>
          <w:b/>
        </w:rPr>
      </w:pPr>
    </w:p>
    <w:p w:rsidR="005A1209" w:rsidRPr="00992681" w:rsidRDefault="00E60F60" w:rsidP="00681452">
      <w:pPr>
        <w:pStyle w:val="BodyText"/>
        <w:jc w:val="both"/>
      </w:pPr>
      <w:r w:rsidRPr="00992681">
        <w:t>A</w:t>
      </w:r>
      <w:r w:rsidRPr="00992681">
        <w:rPr>
          <w:spacing w:val="1"/>
        </w:rPr>
        <w:t xml:space="preserve"> </w:t>
      </w:r>
      <w:r w:rsidRPr="00992681">
        <w:t>degree</w:t>
      </w:r>
      <w:r w:rsidRPr="00992681">
        <w:rPr>
          <w:spacing w:val="1"/>
        </w:rPr>
        <w:t xml:space="preserve"> </w:t>
      </w:r>
      <w:r w:rsidRPr="00992681">
        <w:t>of</w:t>
      </w:r>
      <w:r w:rsidRPr="00992681">
        <w:rPr>
          <w:spacing w:val="1"/>
        </w:rPr>
        <w:t xml:space="preserve"> </w:t>
      </w:r>
      <w:r w:rsidRPr="00992681">
        <w:t>flexibility</w:t>
      </w:r>
      <w:r w:rsidRPr="00992681">
        <w:rPr>
          <w:spacing w:val="1"/>
        </w:rPr>
        <w:t xml:space="preserve"> </w:t>
      </w:r>
      <w:r w:rsidRPr="00992681">
        <w:t>is</w:t>
      </w:r>
      <w:r w:rsidRPr="00992681">
        <w:rPr>
          <w:spacing w:val="1"/>
        </w:rPr>
        <w:t xml:space="preserve"> </w:t>
      </w:r>
      <w:r w:rsidRPr="00992681">
        <w:t>required</w:t>
      </w:r>
      <w:r w:rsidRPr="00992681">
        <w:rPr>
          <w:spacing w:val="1"/>
        </w:rPr>
        <w:t xml:space="preserve"> </w:t>
      </w:r>
      <w:r w:rsidRPr="00992681">
        <w:t>in</w:t>
      </w:r>
      <w:r w:rsidRPr="00992681">
        <w:rPr>
          <w:spacing w:val="1"/>
        </w:rPr>
        <w:t xml:space="preserve"> </w:t>
      </w:r>
      <w:r w:rsidRPr="00992681">
        <w:t>determining the</w:t>
      </w:r>
      <w:r w:rsidRPr="00992681">
        <w:rPr>
          <w:spacing w:val="1"/>
        </w:rPr>
        <w:t xml:space="preserve"> </w:t>
      </w:r>
      <w:r w:rsidRPr="00992681">
        <w:t>liability for repairs</w:t>
      </w:r>
      <w:r w:rsidRPr="00992681">
        <w:rPr>
          <w:spacing w:val="1"/>
        </w:rPr>
        <w:t xml:space="preserve"> </w:t>
      </w:r>
      <w:r w:rsidRPr="00992681">
        <w:t>to</w:t>
      </w:r>
      <w:r w:rsidRPr="00992681">
        <w:rPr>
          <w:spacing w:val="1"/>
        </w:rPr>
        <w:t xml:space="preserve"> </w:t>
      </w:r>
      <w:r w:rsidRPr="00992681">
        <w:t>a</w:t>
      </w:r>
      <w:r w:rsidRPr="00992681">
        <w:rPr>
          <w:spacing w:val="1"/>
        </w:rPr>
        <w:t xml:space="preserve"> </w:t>
      </w:r>
      <w:r w:rsidRPr="00992681">
        <w:t>retaining wall. If the wall forms part of the churchyard boundary then clearly the</w:t>
      </w:r>
      <w:r w:rsidRPr="00992681">
        <w:rPr>
          <w:spacing w:val="1"/>
        </w:rPr>
        <w:t xml:space="preserve"> </w:t>
      </w:r>
      <w:r w:rsidRPr="00992681">
        <w:t>local authority has a degree of liability. If a wall which serves as a boundary was</w:t>
      </w:r>
      <w:r w:rsidRPr="00992681">
        <w:rPr>
          <w:spacing w:val="1"/>
        </w:rPr>
        <w:t xml:space="preserve"> </w:t>
      </w:r>
      <w:r w:rsidRPr="00992681">
        <w:t>built</w:t>
      </w:r>
      <w:r w:rsidRPr="00992681">
        <w:rPr>
          <w:spacing w:val="55"/>
        </w:rPr>
        <w:t xml:space="preserve"> </w:t>
      </w:r>
      <w:r w:rsidRPr="00992681">
        <w:t>specifically</w:t>
      </w:r>
      <w:r w:rsidRPr="00992681">
        <w:rPr>
          <w:spacing w:val="54"/>
        </w:rPr>
        <w:t xml:space="preserve"> </w:t>
      </w:r>
      <w:r w:rsidRPr="00992681">
        <w:t>as</w:t>
      </w:r>
      <w:r w:rsidRPr="00992681">
        <w:rPr>
          <w:spacing w:val="55"/>
        </w:rPr>
        <w:t xml:space="preserve"> </w:t>
      </w:r>
      <w:r w:rsidRPr="00992681">
        <w:t>a</w:t>
      </w:r>
      <w:r w:rsidRPr="00992681">
        <w:rPr>
          <w:spacing w:val="55"/>
        </w:rPr>
        <w:t xml:space="preserve"> </w:t>
      </w:r>
      <w:r w:rsidRPr="00992681">
        <w:t>retaining</w:t>
      </w:r>
      <w:r w:rsidRPr="00992681">
        <w:rPr>
          <w:spacing w:val="55"/>
        </w:rPr>
        <w:t xml:space="preserve"> </w:t>
      </w:r>
      <w:r w:rsidRPr="00992681">
        <w:t>wall</w:t>
      </w:r>
      <w:r w:rsidRPr="00992681">
        <w:rPr>
          <w:spacing w:val="54"/>
        </w:rPr>
        <w:t xml:space="preserve"> </w:t>
      </w:r>
      <w:r w:rsidRPr="00992681">
        <w:t>for</w:t>
      </w:r>
      <w:r w:rsidRPr="00992681">
        <w:rPr>
          <w:spacing w:val="55"/>
        </w:rPr>
        <w:t xml:space="preserve"> </w:t>
      </w:r>
      <w:r w:rsidRPr="00992681">
        <w:t>a</w:t>
      </w:r>
      <w:r w:rsidRPr="00992681">
        <w:rPr>
          <w:spacing w:val="55"/>
        </w:rPr>
        <w:t xml:space="preserve"> </w:t>
      </w:r>
      <w:r w:rsidRPr="00992681">
        <w:t>c</w:t>
      </w:r>
      <w:r w:rsidRPr="00992681">
        <w:t>hurch</w:t>
      </w:r>
      <w:r w:rsidRPr="00992681">
        <w:rPr>
          <w:spacing w:val="56"/>
        </w:rPr>
        <w:t xml:space="preserve"> </w:t>
      </w:r>
      <w:r w:rsidRPr="00992681">
        <w:t>building,</w:t>
      </w:r>
      <w:r w:rsidRPr="00992681">
        <w:rPr>
          <w:spacing w:val="56"/>
        </w:rPr>
        <w:t xml:space="preserve"> </w:t>
      </w:r>
      <w:r w:rsidRPr="00992681">
        <w:t>then</w:t>
      </w:r>
      <w:r w:rsidRPr="00992681">
        <w:rPr>
          <w:spacing w:val="54"/>
        </w:rPr>
        <w:t xml:space="preserve"> </w:t>
      </w:r>
      <w:r w:rsidRPr="00992681">
        <w:t>it</w:t>
      </w:r>
      <w:r w:rsidRPr="00992681">
        <w:rPr>
          <w:spacing w:val="56"/>
        </w:rPr>
        <w:t xml:space="preserve"> </w:t>
      </w:r>
      <w:r w:rsidRPr="00992681">
        <w:t>is</w:t>
      </w:r>
      <w:r w:rsidRPr="00992681">
        <w:rPr>
          <w:spacing w:val="56"/>
        </w:rPr>
        <w:t xml:space="preserve"> </w:t>
      </w:r>
      <w:r w:rsidR="007C37AA">
        <w:t>difficult</w:t>
      </w:r>
      <w:r w:rsidRPr="00992681">
        <w:t xml:space="preserve"> to argue that the local authority is liable for its maintenance. Similarly</w:t>
      </w:r>
      <w:r w:rsidRPr="00992681">
        <w:rPr>
          <w:spacing w:val="1"/>
        </w:rPr>
        <w:t xml:space="preserve"> </w:t>
      </w:r>
      <w:r w:rsidRPr="00992681">
        <w:t>repairs</w:t>
      </w:r>
      <w:r w:rsidRPr="00992681">
        <w:rPr>
          <w:spacing w:val="1"/>
        </w:rPr>
        <w:t xml:space="preserve"> </w:t>
      </w:r>
      <w:r w:rsidRPr="00992681">
        <w:t>to</w:t>
      </w:r>
      <w:r w:rsidRPr="00992681">
        <w:rPr>
          <w:spacing w:val="1"/>
        </w:rPr>
        <w:t xml:space="preserve"> </w:t>
      </w:r>
      <w:r w:rsidRPr="00992681">
        <w:t>a</w:t>
      </w:r>
      <w:r w:rsidRPr="00992681">
        <w:rPr>
          <w:spacing w:val="1"/>
        </w:rPr>
        <w:t xml:space="preserve"> </w:t>
      </w:r>
      <w:r w:rsidRPr="00992681">
        <w:t>boundary</w:t>
      </w:r>
      <w:r w:rsidRPr="00992681">
        <w:rPr>
          <w:spacing w:val="1"/>
        </w:rPr>
        <w:t xml:space="preserve"> </w:t>
      </w:r>
      <w:r w:rsidRPr="00992681">
        <w:t>wall</w:t>
      </w:r>
      <w:r w:rsidRPr="00992681">
        <w:rPr>
          <w:spacing w:val="1"/>
        </w:rPr>
        <w:t xml:space="preserve"> </w:t>
      </w:r>
      <w:r w:rsidRPr="00992681">
        <w:t>which</w:t>
      </w:r>
      <w:r w:rsidRPr="00992681">
        <w:rPr>
          <w:spacing w:val="1"/>
        </w:rPr>
        <w:t xml:space="preserve"> </w:t>
      </w:r>
      <w:r w:rsidRPr="00992681">
        <w:t>retains</w:t>
      </w:r>
      <w:r w:rsidRPr="00992681">
        <w:rPr>
          <w:spacing w:val="1"/>
        </w:rPr>
        <w:t xml:space="preserve"> </w:t>
      </w:r>
      <w:r w:rsidRPr="00992681">
        <w:t>part</w:t>
      </w:r>
      <w:r w:rsidRPr="00992681">
        <w:rPr>
          <w:spacing w:val="1"/>
        </w:rPr>
        <w:t xml:space="preserve"> </w:t>
      </w:r>
      <w:r w:rsidRPr="00992681">
        <w:t>of</w:t>
      </w:r>
      <w:r w:rsidRPr="00992681">
        <w:rPr>
          <w:spacing w:val="1"/>
        </w:rPr>
        <w:t xml:space="preserve"> </w:t>
      </w:r>
      <w:r w:rsidRPr="00992681">
        <w:t>a</w:t>
      </w:r>
      <w:r w:rsidRPr="00992681">
        <w:rPr>
          <w:spacing w:val="1"/>
        </w:rPr>
        <w:t xml:space="preserve"> </w:t>
      </w:r>
      <w:r w:rsidRPr="00992681">
        <w:t>churchyard</w:t>
      </w:r>
      <w:r w:rsidRPr="00992681">
        <w:rPr>
          <w:spacing w:val="1"/>
        </w:rPr>
        <w:t xml:space="preserve"> </w:t>
      </w:r>
      <w:r w:rsidRPr="00992681">
        <w:t>needs</w:t>
      </w:r>
      <w:r w:rsidRPr="00992681">
        <w:rPr>
          <w:spacing w:val="1"/>
        </w:rPr>
        <w:t xml:space="preserve"> </w:t>
      </w:r>
      <w:r w:rsidRPr="00992681">
        <w:t>to</w:t>
      </w:r>
      <w:r w:rsidRPr="00992681">
        <w:rPr>
          <w:spacing w:val="1"/>
        </w:rPr>
        <w:t xml:space="preserve"> </w:t>
      </w:r>
      <w:proofErr w:type="gramStart"/>
      <w:r w:rsidR="00681452">
        <w:t xml:space="preserve">be </w:t>
      </w:r>
      <w:r w:rsidRPr="00992681">
        <w:rPr>
          <w:spacing w:val="-64"/>
        </w:rPr>
        <w:t xml:space="preserve"> </w:t>
      </w:r>
      <w:r w:rsidRPr="00992681">
        <w:t>discussed</w:t>
      </w:r>
      <w:proofErr w:type="gramEnd"/>
      <w:r w:rsidRPr="00992681">
        <w:t xml:space="preserve"> with a view to establishing a reasonable basis for apportioning liability.</w:t>
      </w:r>
      <w:r w:rsidRPr="00992681">
        <w:rPr>
          <w:spacing w:val="1"/>
        </w:rPr>
        <w:t xml:space="preserve"> </w:t>
      </w:r>
      <w:r w:rsidRPr="00992681">
        <w:t>Every case needs to be looked at on its own merits and a fair and reasonable</w:t>
      </w:r>
      <w:r w:rsidRPr="00992681">
        <w:rPr>
          <w:spacing w:val="1"/>
        </w:rPr>
        <w:t xml:space="preserve"> </w:t>
      </w:r>
      <w:r w:rsidRPr="00992681">
        <w:t>agreement reached. In some case adjacent landowners will be involved if any</w:t>
      </w:r>
      <w:r w:rsidRPr="00992681">
        <w:rPr>
          <w:spacing w:val="1"/>
        </w:rPr>
        <w:t xml:space="preserve"> </w:t>
      </w:r>
      <w:r w:rsidRPr="00992681">
        <w:t>activity</w:t>
      </w:r>
      <w:r w:rsidRPr="00992681">
        <w:rPr>
          <w:spacing w:val="-4"/>
        </w:rPr>
        <w:t xml:space="preserve"> </w:t>
      </w:r>
      <w:r w:rsidRPr="00992681">
        <w:t>on their</w:t>
      </w:r>
      <w:r w:rsidRPr="00992681">
        <w:rPr>
          <w:spacing w:val="-2"/>
        </w:rPr>
        <w:t xml:space="preserve"> </w:t>
      </w:r>
      <w:r w:rsidRPr="00992681">
        <w:t>part</w:t>
      </w:r>
      <w:r w:rsidRPr="00992681">
        <w:rPr>
          <w:spacing w:val="-3"/>
        </w:rPr>
        <w:t xml:space="preserve"> </w:t>
      </w:r>
      <w:r w:rsidRPr="00992681">
        <w:t>may</w:t>
      </w:r>
      <w:r w:rsidRPr="00992681">
        <w:rPr>
          <w:spacing w:val="-4"/>
        </w:rPr>
        <w:t xml:space="preserve"> </w:t>
      </w:r>
      <w:r w:rsidRPr="00992681">
        <w:t>have contributed</w:t>
      </w:r>
      <w:r w:rsidRPr="00992681">
        <w:rPr>
          <w:spacing w:val="-2"/>
        </w:rPr>
        <w:t xml:space="preserve"> </w:t>
      </w:r>
      <w:r w:rsidRPr="00992681">
        <w:t>to</w:t>
      </w:r>
      <w:r w:rsidRPr="00992681">
        <w:rPr>
          <w:spacing w:val="-2"/>
        </w:rPr>
        <w:t xml:space="preserve"> </w:t>
      </w:r>
      <w:r w:rsidRPr="00992681">
        <w:t>the</w:t>
      </w:r>
      <w:r w:rsidRPr="00992681">
        <w:rPr>
          <w:spacing w:val="-1"/>
        </w:rPr>
        <w:t xml:space="preserve"> </w:t>
      </w:r>
      <w:r w:rsidRPr="00992681">
        <w:t>structural</w:t>
      </w:r>
      <w:r w:rsidRPr="00992681">
        <w:rPr>
          <w:spacing w:val="-4"/>
        </w:rPr>
        <w:t xml:space="preserve"> </w:t>
      </w:r>
      <w:r w:rsidRPr="00992681">
        <w:t>failure of</w:t>
      </w:r>
      <w:r w:rsidRPr="00992681">
        <w:rPr>
          <w:spacing w:val="-3"/>
        </w:rPr>
        <w:t xml:space="preserve"> </w:t>
      </w:r>
      <w:r w:rsidRPr="00992681">
        <w:t>a</w:t>
      </w:r>
      <w:r w:rsidRPr="00992681">
        <w:rPr>
          <w:spacing w:val="-1"/>
        </w:rPr>
        <w:t xml:space="preserve"> </w:t>
      </w:r>
      <w:r w:rsidRPr="00992681">
        <w:t>wall.</w:t>
      </w:r>
    </w:p>
    <w:p w:rsidR="005A1209" w:rsidRPr="00992681" w:rsidRDefault="005A1209" w:rsidP="00681452">
      <w:pPr>
        <w:pStyle w:val="BodyText"/>
      </w:pPr>
    </w:p>
    <w:p w:rsidR="005A1209" w:rsidRPr="00992681" w:rsidRDefault="00E60F60" w:rsidP="00681452">
      <w:pPr>
        <w:pStyle w:val="Heading1"/>
        <w:numPr>
          <w:ilvl w:val="0"/>
          <w:numId w:val="2"/>
        </w:numPr>
        <w:tabs>
          <w:tab w:val="left" w:pos="480"/>
        </w:tabs>
        <w:ind w:left="0" w:firstLine="0"/>
      </w:pPr>
      <w:r w:rsidRPr="00992681">
        <w:t>Paths</w:t>
      </w:r>
    </w:p>
    <w:p w:rsidR="005A1209" w:rsidRPr="00992681" w:rsidRDefault="005A1209" w:rsidP="00681452">
      <w:pPr>
        <w:pStyle w:val="BodyText"/>
        <w:rPr>
          <w:b/>
        </w:rPr>
      </w:pPr>
    </w:p>
    <w:p w:rsidR="005A1209" w:rsidRDefault="00E60F60" w:rsidP="00681452">
      <w:pPr>
        <w:pStyle w:val="BodyText"/>
        <w:jc w:val="both"/>
      </w:pPr>
      <w:r w:rsidRPr="00992681">
        <w:t>To</w:t>
      </w:r>
      <w:r w:rsidRPr="00992681">
        <w:rPr>
          <w:spacing w:val="1"/>
        </w:rPr>
        <w:t xml:space="preserve"> </w:t>
      </w:r>
      <w:r w:rsidRPr="00992681">
        <w:t>maintain</w:t>
      </w:r>
      <w:r w:rsidRPr="00992681">
        <w:rPr>
          <w:spacing w:val="1"/>
        </w:rPr>
        <w:t xml:space="preserve"> </w:t>
      </w:r>
      <w:r w:rsidRPr="00992681">
        <w:t>and</w:t>
      </w:r>
      <w:r w:rsidRPr="00992681">
        <w:rPr>
          <w:spacing w:val="1"/>
        </w:rPr>
        <w:t xml:space="preserve"> </w:t>
      </w:r>
      <w:r w:rsidRPr="00992681">
        <w:t>repair</w:t>
      </w:r>
      <w:r w:rsidRPr="00992681">
        <w:rPr>
          <w:spacing w:val="1"/>
        </w:rPr>
        <w:t xml:space="preserve"> </w:t>
      </w:r>
      <w:r w:rsidRPr="00992681">
        <w:t>in</w:t>
      </w:r>
      <w:r w:rsidRPr="00992681">
        <w:rPr>
          <w:spacing w:val="1"/>
        </w:rPr>
        <w:t xml:space="preserve"> </w:t>
      </w:r>
      <w:r w:rsidRPr="00992681">
        <w:t>a</w:t>
      </w:r>
      <w:r w:rsidRPr="00992681">
        <w:rPr>
          <w:spacing w:val="1"/>
        </w:rPr>
        <w:t xml:space="preserve"> </w:t>
      </w:r>
      <w:r w:rsidRPr="00992681">
        <w:t>manner</w:t>
      </w:r>
      <w:r w:rsidRPr="00992681">
        <w:rPr>
          <w:spacing w:val="1"/>
        </w:rPr>
        <w:t xml:space="preserve"> </w:t>
      </w:r>
      <w:r w:rsidRPr="00992681">
        <w:t>that</w:t>
      </w:r>
      <w:r w:rsidRPr="00992681">
        <w:rPr>
          <w:spacing w:val="1"/>
        </w:rPr>
        <w:t xml:space="preserve"> </w:t>
      </w:r>
      <w:r w:rsidRPr="00992681">
        <w:t>is</w:t>
      </w:r>
      <w:r w:rsidRPr="00992681">
        <w:rPr>
          <w:spacing w:val="1"/>
        </w:rPr>
        <w:t xml:space="preserve"> </w:t>
      </w:r>
      <w:r w:rsidRPr="00992681">
        <w:t>sympathetic</w:t>
      </w:r>
      <w:r w:rsidRPr="00992681">
        <w:rPr>
          <w:spacing w:val="1"/>
        </w:rPr>
        <w:t xml:space="preserve"> </w:t>
      </w:r>
      <w:r w:rsidRPr="00992681">
        <w:t>to</w:t>
      </w:r>
      <w:r w:rsidRPr="00992681">
        <w:rPr>
          <w:spacing w:val="1"/>
        </w:rPr>
        <w:t xml:space="preserve"> </w:t>
      </w:r>
      <w:r w:rsidRPr="00992681">
        <w:t>the</w:t>
      </w:r>
      <w:r w:rsidRPr="00992681">
        <w:rPr>
          <w:spacing w:val="1"/>
        </w:rPr>
        <w:t xml:space="preserve"> </w:t>
      </w:r>
      <w:r w:rsidRPr="00992681">
        <w:t>nature</w:t>
      </w:r>
      <w:r w:rsidRPr="00992681">
        <w:rPr>
          <w:spacing w:val="1"/>
        </w:rPr>
        <w:t xml:space="preserve"> </w:t>
      </w:r>
      <w:r w:rsidRPr="00992681">
        <w:t>of</w:t>
      </w:r>
      <w:r w:rsidRPr="00992681">
        <w:rPr>
          <w:spacing w:val="1"/>
        </w:rPr>
        <w:t xml:space="preserve"> </w:t>
      </w:r>
      <w:proofErr w:type="gramStart"/>
      <w:r w:rsidR="009544C8">
        <w:t xml:space="preserve">a </w:t>
      </w:r>
      <w:r w:rsidR="009544C8">
        <w:rPr>
          <w:spacing w:val="-64"/>
        </w:rPr>
        <w:t xml:space="preserve"> </w:t>
      </w:r>
      <w:r w:rsidRPr="00992681">
        <w:t>churchyard</w:t>
      </w:r>
      <w:proofErr w:type="gramEnd"/>
      <w:r w:rsidRPr="00992681">
        <w:t>.</w:t>
      </w:r>
    </w:p>
    <w:p w:rsidR="00681452" w:rsidRPr="00992681" w:rsidRDefault="00681452" w:rsidP="00681452">
      <w:pPr>
        <w:pStyle w:val="BodyText"/>
        <w:jc w:val="both"/>
      </w:pPr>
    </w:p>
    <w:p w:rsidR="005A1209" w:rsidRPr="00992681" w:rsidRDefault="00E60F60" w:rsidP="00681452">
      <w:pPr>
        <w:pStyle w:val="Heading1"/>
        <w:numPr>
          <w:ilvl w:val="0"/>
          <w:numId w:val="2"/>
        </w:numPr>
        <w:tabs>
          <w:tab w:val="left" w:pos="480"/>
        </w:tabs>
        <w:ind w:left="0" w:firstLine="0"/>
      </w:pPr>
      <w:r w:rsidRPr="00992681">
        <w:t>Tombstones,</w:t>
      </w:r>
      <w:r w:rsidRPr="00992681">
        <w:rPr>
          <w:spacing w:val="-4"/>
        </w:rPr>
        <w:t xml:space="preserve"> </w:t>
      </w:r>
      <w:r w:rsidRPr="00992681">
        <w:t>monuments</w:t>
      </w:r>
      <w:r w:rsidRPr="00992681">
        <w:rPr>
          <w:spacing w:val="-4"/>
        </w:rPr>
        <w:t xml:space="preserve"> </w:t>
      </w:r>
      <w:r w:rsidRPr="00992681">
        <w:t>and</w:t>
      </w:r>
      <w:r w:rsidRPr="00992681">
        <w:rPr>
          <w:spacing w:val="-5"/>
        </w:rPr>
        <w:t xml:space="preserve"> </w:t>
      </w:r>
      <w:r w:rsidRPr="00992681">
        <w:t>memorials</w:t>
      </w:r>
    </w:p>
    <w:p w:rsidR="005A1209" w:rsidRPr="00992681" w:rsidRDefault="005A1209" w:rsidP="00681452">
      <w:pPr>
        <w:pStyle w:val="BodyText"/>
        <w:rPr>
          <w:b/>
        </w:rPr>
      </w:pPr>
    </w:p>
    <w:p w:rsidR="005A1209" w:rsidRPr="00992681" w:rsidRDefault="007C37AA" w:rsidP="00681452">
      <w:pPr>
        <w:pStyle w:val="BodyText"/>
        <w:jc w:val="both"/>
      </w:pPr>
      <w:r>
        <w:t xml:space="preserve">The local authority is responsible for the inspection of any tombstones, monuments or memorials so that any that are identified as dangerous are dealt with. </w:t>
      </w:r>
      <w:r w:rsidR="0091264D">
        <w:t xml:space="preserve">The PCC will be responsible for </w:t>
      </w:r>
      <w:r w:rsidR="0091264D">
        <w:rPr>
          <w:spacing w:val="13"/>
        </w:rPr>
        <w:t xml:space="preserve">obtaining consent from the heirs at law of the person commemorated </w:t>
      </w:r>
      <w:r w:rsidR="00E60F60" w:rsidRPr="00992681">
        <w:t>before any tombstones etc</w:t>
      </w:r>
      <w:r w:rsidR="00E60F60" w:rsidRPr="00992681">
        <w:rPr>
          <w:spacing w:val="1"/>
        </w:rPr>
        <w:t xml:space="preserve"> </w:t>
      </w:r>
      <w:r w:rsidR="00E60F60" w:rsidRPr="00992681">
        <w:t>are moved</w:t>
      </w:r>
      <w:r w:rsidR="00E60F60" w:rsidRPr="00992681">
        <w:rPr>
          <w:spacing w:val="1"/>
        </w:rPr>
        <w:t xml:space="preserve"> </w:t>
      </w:r>
      <w:r w:rsidR="00E60F60" w:rsidRPr="00992681">
        <w:t>or</w:t>
      </w:r>
      <w:r w:rsidR="00E60F60" w:rsidRPr="00992681">
        <w:rPr>
          <w:spacing w:val="-1"/>
        </w:rPr>
        <w:t xml:space="preserve"> </w:t>
      </w:r>
      <w:r w:rsidR="00E60F60" w:rsidRPr="00992681">
        <w:t>repaired.</w:t>
      </w:r>
      <w:r w:rsidR="0091264D">
        <w:t xml:space="preserve">  If that consent is not available then the PCC will instruct the local authority what action should be taken.</w:t>
      </w:r>
    </w:p>
    <w:p w:rsidR="005A1209" w:rsidRPr="00992681" w:rsidRDefault="005A1209" w:rsidP="00681452">
      <w:pPr>
        <w:pStyle w:val="BodyText"/>
      </w:pPr>
    </w:p>
    <w:p w:rsidR="005A1209" w:rsidRPr="00992681" w:rsidRDefault="00E60F60" w:rsidP="00681452">
      <w:pPr>
        <w:pStyle w:val="Heading1"/>
        <w:numPr>
          <w:ilvl w:val="0"/>
          <w:numId w:val="2"/>
        </w:numPr>
        <w:tabs>
          <w:tab w:val="left" w:pos="480"/>
        </w:tabs>
        <w:ind w:left="0" w:firstLine="0"/>
      </w:pPr>
      <w:r w:rsidRPr="00992681">
        <w:t>Trees</w:t>
      </w:r>
    </w:p>
    <w:p w:rsidR="005A1209" w:rsidRPr="00992681" w:rsidRDefault="005A1209" w:rsidP="00681452">
      <w:pPr>
        <w:pStyle w:val="BodyText"/>
        <w:rPr>
          <w:b/>
        </w:rPr>
      </w:pPr>
    </w:p>
    <w:p w:rsidR="005A1209" w:rsidRPr="00992681" w:rsidRDefault="00E60F60" w:rsidP="00681452">
      <w:pPr>
        <w:pStyle w:val="BodyText"/>
        <w:jc w:val="both"/>
      </w:pPr>
      <w:r w:rsidRPr="00992681">
        <w:t>All</w:t>
      </w:r>
      <w:r w:rsidRPr="00992681">
        <w:rPr>
          <w:spacing w:val="1"/>
        </w:rPr>
        <w:t xml:space="preserve"> </w:t>
      </w:r>
      <w:r w:rsidRPr="00992681">
        <w:t>churchyard</w:t>
      </w:r>
      <w:r w:rsidRPr="00992681">
        <w:rPr>
          <w:spacing w:val="1"/>
        </w:rPr>
        <w:t xml:space="preserve"> </w:t>
      </w:r>
      <w:r w:rsidRPr="00992681">
        <w:t>trees</w:t>
      </w:r>
      <w:r w:rsidRPr="00992681">
        <w:rPr>
          <w:spacing w:val="1"/>
        </w:rPr>
        <w:t xml:space="preserve"> </w:t>
      </w:r>
      <w:r w:rsidRPr="00992681">
        <w:t>are</w:t>
      </w:r>
      <w:r w:rsidRPr="00992681">
        <w:rPr>
          <w:spacing w:val="1"/>
        </w:rPr>
        <w:t xml:space="preserve"> </w:t>
      </w:r>
      <w:r w:rsidRPr="00992681">
        <w:t>within</w:t>
      </w:r>
      <w:r w:rsidRPr="00992681">
        <w:rPr>
          <w:spacing w:val="1"/>
        </w:rPr>
        <w:t xml:space="preserve"> </w:t>
      </w:r>
      <w:r w:rsidRPr="00992681">
        <w:t>the</w:t>
      </w:r>
      <w:r w:rsidRPr="00992681">
        <w:rPr>
          <w:spacing w:val="1"/>
        </w:rPr>
        <w:t xml:space="preserve"> </w:t>
      </w:r>
      <w:r w:rsidRPr="00992681">
        <w:t>jurisdiction</w:t>
      </w:r>
      <w:r w:rsidRPr="00992681">
        <w:rPr>
          <w:spacing w:val="1"/>
        </w:rPr>
        <w:t xml:space="preserve"> </w:t>
      </w:r>
      <w:r w:rsidRPr="00992681">
        <w:t>of</w:t>
      </w:r>
      <w:r w:rsidRPr="00992681">
        <w:rPr>
          <w:spacing w:val="1"/>
        </w:rPr>
        <w:t xml:space="preserve"> </w:t>
      </w:r>
      <w:r w:rsidRPr="00992681">
        <w:t>the</w:t>
      </w:r>
      <w:r w:rsidRPr="00992681">
        <w:rPr>
          <w:spacing w:val="1"/>
        </w:rPr>
        <w:t xml:space="preserve"> </w:t>
      </w:r>
      <w:r w:rsidRPr="00992681">
        <w:t>Consistory</w:t>
      </w:r>
      <w:r w:rsidRPr="00992681">
        <w:rPr>
          <w:spacing w:val="1"/>
        </w:rPr>
        <w:t xml:space="preserve"> </w:t>
      </w:r>
      <w:r w:rsidRPr="00992681">
        <w:t>Court.</w:t>
      </w:r>
      <w:r w:rsidRPr="00992681">
        <w:rPr>
          <w:spacing w:val="1"/>
        </w:rPr>
        <w:t xml:space="preserve"> </w:t>
      </w:r>
      <w:r w:rsidR="00681452">
        <w:t xml:space="preserve">The </w:t>
      </w:r>
      <w:r w:rsidR="00021FF4">
        <w:t>Chancellor has</w:t>
      </w:r>
      <w:r w:rsidRPr="00992681">
        <w:t xml:space="preserve"> issue</w:t>
      </w:r>
      <w:r w:rsidR="00021FF4">
        <w:t>d</w:t>
      </w:r>
      <w:r w:rsidRPr="00992681">
        <w:t xml:space="preserve"> guidance to PCC’s on the subject and this can be</w:t>
      </w:r>
      <w:r w:rsidRPr="00992681">
        <w:rPr>
          <w:spacing w:val="1"/>
        </w:rPr>
        <w:t xml:space="preserve"> </w:t>
      </w:r>
      <w:r w:rsidRPr="00992681">
        <w:t>found in his General Directions Concerning Churches and Churchyards issued in</w:t>
      </w:r>
      <w:r w:rsidRPr="00992681">
        <w:rPr>
          <w:spacing w:val="1"/>
        </w:rPr>
        <w:t xml:space="preserve"> </w:t>
      </w:r>
      <w:r w:rsidRPr="00992681">
        <w:t>April</w:t>
      </w:r>
      <w:r w:rsidRPr="00992681">
        <w:rPr>
          <w:spacing w:val="1"/>
        </w:rPr>
        <w:t xml:space="preserve"> </w:t>
      </w:r>
      <w:r w:rsidRPr="00992681">
        <w:t>2001. These</w:t>
      </w:r>
      <w:r w:rsidRPr="00992681">
        <w:rPr>
          <w:spacing w:val="1"/>
        </w:rPr>
        <w:t xml:space="preserve"> </w:t>
      </w:r>
      <w:r w:rsidRPr="00992681">
        <w:t>cover planting,</w:t>
      </w:r>
      <w:r w:rsidRPr="00992681">
        <w:rPr>
          <w:spacing w:val="1"/>
        </w:rPr>
        <w:t xml:space="preserve"> </w:t>
      </w:r>
      <w:r w:rsidRPr="00992681">
        <w:t>felling,</w:t>
      </w:r>
      <w:r w:rsidRPr="00992681">
        <w:rPr>
          <w:spacing w:val="1"/>
        </w:rPr>
        <w:t xml:space="preserve"> </w:t>
      </w:r>
      <w:r w:rsidRPr="00992681">
        <w:lastRenderedPageBreak/>
        <w:t>lopping,</w:t>
      </w:r>
      <w:r w:rsidRPr="00992681">
        <w:rPr>
          <w:spacing w:val="1"/>
        </w:rPr>
        <w:t xml:space="preserve"> </w:t>
      </w:r>
      <w:r w:rsidRPr="00992681">
        <w:t>and</w:t>
      </w:r>
      <w:r w:rsidRPr="00992681">
        <w:rPr>
          <w:spacing w:val="1"/>
        </w:rPr>
        <w:t xml:space="preserve"> </w:t>
      </w:r>
      <w:r w:rsidRPr="00992681">
        <w:t>topping of</w:t>
      </w:r>
      <w:r w:rsidRPr="00992681">
        <w:rPr>
          <w:spacing w:val="1"/>
        </w:rPr>
        <w:t xml:space="preserve"> </w:t>
      </w:r>
      <w:r w:rsidRPr="00992681">
        <w:t>trees. The</w:t>
      </w:r>
      <w:r w:rsidRPr="00992681">
        <w:rPr>
          <w:spacing w:val="1"/>
        </w:rPr>
        <w:t xml:space="preserve"> </w:t>
      </w:r>
      <w:r w:rsidRPr="00992681">
        <w:t>Directions</w:t>
      </w:r>
      <w:r w:rsidRPr="00992681">
        <w:rPr>
          <w:spacing w:val="-1"/>
        </w:rPr>
        <w:t xml:space="preserve"> </w:t>
      </w:r>
      <w:r w:rsidRPr="00992681">
        <w:t>extend</w:t>
      </w:r>
      <w:r w:rsidRPr="00992681">
        <w:rPr>
          <w:spacing w:val="-1"/>
        </w:rPr>
        <w:t xml:space="preserve"> </w:t>
      </w:r>
      <w:r w:rsidRPr="00992681">
        <w:t>t</w:t>
      </w:r>
      <w:r w:rsidRPr="00992681">
        <w:t>o</w:t>
      </w:r>
      <w:r w:rsidRPr="00992681">
        <w:rPr>
          <w:spacing w:val="1"/>
        </w:rPr>
        <w:t xml:space="preserve"> </w:t>
      </w:r>
      <w:r w:rsidRPr="00992681">
        <w:t>closed churchyards.</w:t>
      </w:r>
    </w:p>
    <w:p w:rsidR="005A1209" w:rsidRPr="00992681" w:rsidRDefault="005A1209" w:rsidP="00681452">
      <w:pPr>
        <w:pStyle w:val="BodyText"/>
      </w:pPr>
    </w:p>
    <w:p w:rsidR="005A1209" w:rsidRPr="00992681" w:rsidRDefault="00E60F60" w:rsidP="00681452">
      <w:pPr>
        <w:pStyle w:val="BodyText"/>
        <w:jc w:val="both"/>
      </w:pPr>
      <w:r w:rsidRPr="00992681">
        <w:t>In maintaining a closed churchyard the duty of the local authority extends to</w:t>
      </w:r>
      <w:r w:rsidRPr="00992681">
        <w:rPr>
          <w:spacing w:val="1"/>
        </w:rPr>
        <w:t xml:space="preserve"> </w:t>
      </w:r>
      <w:r w:rsidRPr="00992681">
        <w:t>identifying trees which in their present condition could present a risk to the public</w:t>
      </w:r>
      <w:r w:rsidRPr="00992681">
        <w:rPr>
          <w:spacing w:val="1"/>
        </w:rPr>
        <w:t xml:space="preserve"> </w:t>
      </w:r>
      <w:r w:rsidRPr="00992681">
        <w:t>or to property. The General Directions explain the procedures to be f</w:t>
      </w:r>
      <w:r w:rsidRPr="00992681">
        <w:t>ollowed in</w:t>
      </w:r>
      <w:r w:rsidRPr="00992681">
        <w:rPr>
          <w:spacing w:val="1"/>
        </w:rPr>
        <w:t xml:space="preserve"> </w:t>
      </w:r>
      <w:r w:rsidR="00021FF4">
        <w:t>such cases and these should be followed in consultation with the PCC.</w:t>
      </w:r>
      <w:r w:rsidRPr="00992681">
        <w:t xml:space="preserve"> Where a tree preservation order is in place, consent is required from</w:t>
      </w:r>
      <w:r w:rsidRPr="00992681">
        <w:rPr>
          <w:spacing w:val="1"/>
        </w:rPr>
        <w:t xml:space="preserve"> </w:t>
      </w:r>
      <w:r w:rsidRPr="00992681">
        <w:t>the local authority</w:t>
      </w:r>
      <w:r w:rsidRPr="00992681">
        <w:rPr>
          <w:spacing w:val="-3"/>
        </w:rPr>
        <w:t xml:space="preserve"> </w:t>
      </w:r>
      <w:r w:rsidRPr="00992681">
        <w:t>in</w:t>
      </w:r>
      <w:r w:rsidRPr="00992681">
        <w:rPr>
          <w:spacing w:val="1"/>
        </w:rPr>
        <w:t xml:space="preserve"> </w:t>
      </w:r>
      <w:r w:rsidRPr="00992681">
        <w:t>addition</w:t>
      </w:r>
      <w:r w:rsidRPr="00992681">
        <w:rPr>
          <w:spacing w:val="-2"/>
        </w:rPr>
        <w:t xml:space="preserve"> </w:t>
      </w:r>
      <w:r w:rsidRPr="00992681">
        <w:t>to</w:t>
      </w:r>
      <w:r w:rsidRPr="00992681">
        <w:rPr>
          <w:spacing w:val="-1"/>
        </w:rPr>
        <w:t xml:space="preserve"> </w:t>
      </w:r>
      <w:r w:rsidRPr="00992681">
        <w:t>the</w:t>
      </w:r>
      <w:r w:rsidRPr="00992681">
        <w:rPr>
          <w:spacing w:val="-2"/>
        </w:rPr>
        <w:t xml:space="preserve"> </w:t>
      </w:r>
      <w:r w:rsidRPr="00992681">
        <w:t>necessary</w:t>
      </w:r>
      <w:r w:rsidRPr="00992681">
        <w:rPr>
          <w:spacing w:val="-2"/>
        </w:rPr>
        <w:t xml:space="preserve"> </w:t>
      </w:r>
      <w:r w:rsidRPr="00992681">
        <w:t>faculty.</w:t>
      </w:r>
    </w:p>
    <w:p w:rsidR="005A1209" w:rsidRPr="00992681" w:rsidRDefault="005A1209" w:rsidP="00681452">
      <w:pPr>
        <w:pStyle w:val="BodyText"/>
      </w:pPr>
    </w:p>
    <w:p w:rsidR="005A1209" w:rsidRPr="00992681" w:rsidRDefault="00E60F60" w:rsidP="00681452">
      <w:pPr>
        <w:pStyle w:val="Heading1"/>
        <w:numPr>
          <w:ilvl w:val="0"/>
          <w:numId w:val="2"/>
        </w:numPr>
        <w:tabs>
          <w:tab w:val="left" w:pos="480"/>
        </w:tabs>
        <w:ind w:left="0" w:firstLine="0"/>
      </w:pPr>
      <w:r w:rsidRPr="00992681">
        <w:t>Herbage</w:t>
      </w:r>
    </w:p>
    <w:p w:rsidR="005A1209" w:rsidRPr="00992681" w:rsidRDefault="005A1209" w:rsidP="00681452">
      <w:pPr>
        <w:pStyle w:val="BodyText"/>
        <w:rPr>
          <w:b/>
        </w:rPr>
      </w:pPr>
    </w:p>
    <w:p w:rsidR="005A1209" w:rsidRPr="00992681" w:rsidRDefault="00E60F60" w:rsidP="00681452">
      <w:pPr>
        <w:pStyle w:val="BodyText"/>
        <w:jc w:val="both"/>
      </w:pPr>
      <w:r w:rsidRPr="00992681">
        <w:t>Maintaining</w:t>
      </w:r>
      <w:r w:rsidRPr="00992681">
        <w:rPr>
          <w:spacing w:val="38"/>
        </w:rPr>
        <w:t xml:space="preserve"> </w:t>
      </w:r>
      <w:r w:rsidRPr="00992681">
        <w:t>the</w:t>
      </w:r>
      <w:r w:rsidRPr="00992681">
        <w:rPr>
          <w:spacing w:val="41"/>
        </w:rPr>
        <w:t xml:space="preserve"> </w:t>
      </w:r>
      <w:r w:rsidRPr="00992681">
        <w:t>churchyard</w:t>
      </w:r>
      <w:r w:rsidRPr="00992681">
        <w:rPr>
          <w:spacing w:val="41"/>
        </w:rPr>
        <w:t xml:space="preserve"> </w:t>
      </w:r>
      <w:r w:rsidRPr="00992681">
        <w:t>and</w:t>
      </w:r>
      <w:r w:rsidRPr="00992681">
        <w:rPr>
          <w:spacing w:val="41"/>
        </w:rPr>
        <w:t xml:space="preserve"> </w:t>
      </w:r>
      <w:r w:rsidRPr="00992681">
        <w:t>keeping</w:t>
      </w:r>
      <w:r w:rsidRPr="00992681">
        <w:rPr>
          <w:spacing w:val="38"/>
        </w:rPr>
        <w:t xml:space="preserve"> </w:t>
      </w:r>
      <w:r w:rsidRPr="00992681">
        <w:t>it</w:t>
      </w:r>
      <w:r w:rsidRPr="00992681">
        <w:rPr>
          <w:spacing w:val="41"/>
        </w:rPr>
        <w:t xml:space="preserve"> </w:t>
      </w:r>
      <w:r w:rsidRPr="00992681">
        <w:t>in</w:t>
      </w:r>
      <w:r w:rsidRPr="00992681">
        <w:rPr>
          <w:spacing w:val="41"/>
        </w:rPr>
        <w:t xml:space="preserve"> </w:t>
      </w:r>
      <w:r w:rsidRPr="00992681">
        <w:t>decent</w:t>
      </w:r>
      <w:r w:rsidRPr="00992681">
        <w:rPr>
          <w:spacing w:val="38"/>
        </w:rPr>
        <w:t xml:space="preserve"> </w:t>
      </w:r>
      <w:r w:rsidRPr="00992681">
        <w:t>order</w:t>
      </w:r>
      <w:r w:rsidRPr="00992681">
        <w:rPr>
          <w:spacing w:val="39"/>
        </w:rPr>
        <w:t xml:space="preserve"> </w:t>
      </w:r>
      <w:r w:rsidRPr="00992681">
        <w:t>will</w:t>
      </w:r>
      <w:r w:rsidRPr="00992681">
        <w:rPr>
          <w:spacing w:val="39"/>
        </w:rPr>
        <w:t xml:space="preserve"> </w:t>
      </w:r>
      <w:r w:rsidRPr="00992681">
        <w:t>involve</w:t>
      </w:r>
      <w:r w:rsidRPr="00992681">
        <w:rPr>
          <w:spacing w:val="42"/>
        </w:rPr>
        <w:t xml:space="preserve"> </w:t>
      </w:r>
      <w:r w:rsidR="00681452">
        <w:t xml:space="preserve">dealing </w:t>
      </w:r>
      <w:r w:rsidRPr="00992681">
        <w:t>with saplings, bushes, brambles, weeds and grass. Whilst none of this work</w:t>
      </w:r>
      <w:r w:rsidRPr="00992681">
        <w:rPr>
          <w:spacing w:val="1"/>
        </w:rPr>
        <w:t xml:space="preserve"> </w:t>
      </w:r>
      <w:r w:rsidRPr="00992681">
        <w:t>require</w:t>
      </w:r>
      <w:r w:rsidR="0091264D">
        <w:t>s authorisation</w:t>
      </w:r>
      <w:r w:rsidRPr="00992681">
        <w:t xml:space="preserve"> it will be helpful if there is liaison between</w:t>
      </w:r>
      <w:r w:rsidRPr="00992681">
        <w:rPr>
          <w:spacing w:val="1"/>
        </w:rPr>
        <w:t xml:space="preserve"> </w:t>
      </w:r>
      <w:r w:rsidRPr="00992681">
        <w:t>the local</w:t>
      </w:r>
      <w:r w:rsidR="0091264D">
        <w:t xml:space="preserve"> authority and the PCC to seek agreement </w:t>
      </w:r>
      <w:r w:rsidRPr="00992681">
        <w:t>on the way in</w:t>
      </w:r>
      <w:r w:rsidRPr="00992681">
        <w:t xml:space="preserve"> which the local auth</w:t>
      </w:r>
      <w:r w:rsidR="0091264D">
        <w:t>ority will carry out this work.</w:t>
      </w:r>
    </w:p>
    <w:p w:rsidR="005A1209" w:rsidRPr="00992681" w:rsidRDefault="005A1209" w:rsidP="00681452">
      <w:pPr>
        <w:pStyle w:val="BodyText"/>
      </w:pPr>
    </w:p>
    <w:p w:rsidR="005A1209" w:rsidRPr="0091264D" w:rsidRDefault="00E60F60" w:rsidP="00681452">
      <w:pPr>
        <w:pStyle w:val="ListParagraph"/>
        <w:numPr>
          <w:ilvl w:val="0"/>
          <w:numId w:val="2"/>
        </w:numPr>
        <w:tabs>
          <w:tab w:val="left" w:pos="480"/>
        </w:tabs>
        <w:ind w:left="0" w:firstLine="0"/>
        <w:rPr>
          <w:b/>
          <w:sz w:val="24"/>
          <w:szCs w:val="24"/>
        </w:rPr>
      </w:pPr>
      <w:r w:rsidRPr="0091264D">
        <w:rPr>
          <w:b/>
          <w:sz w:val="24"/>
          <w:szCs w:val="24"/>
        </w:rPr>
        <w:t>Legal</w:t>
      </w:r>
      <w:r w:rsidRPr="0091264D">
        <w:rPr>
          <w:b/>
          <w:spacing w:val="-5"/>
          <w:sz w:val="24"/>
          <w:szCs w:val="24"/>
        </w:rPr>
        <w:t xml:space="preserve"> </w:t>
      </w:r>
      <w:r w:rsidRPr="0091264D">
        <w:rPr>
          <w:b/>
          <w:sz w:val="24"/>
          <w:szCs w:val="24"/>
        </w:rPr>
        <w:t>Liability</w:t>
      </w:r>
      <w:r w:rsidRPr="0091264D">
        <w:rPr>
          <w:b/>
          <w:spacing w:val="-6"/>
          <w:sz w:val="24"/>
          <w:szCs w:val="24"/>
        </w:rPr>
        <w:t xml:space="preserve"> </w:t>
      </w:r>
      <w:r w:rsidRPr="0091264D">
        <w:rPr>
          <w:b/>
          <w:sz w:val="24"/>
          <w:szCs w:val="24"/>
        </w:rPr>
        <w:t>and</w:t>
      </w:r>
      <w:r w:rsidRPr="0091264D">
        <w:rPr>
          <w:b/>
          <w:spacing w:val="-5"/>
          <w:sz w:val="24"/>
          <w:szCs w:val="24"/>
        </w:rPr>
        <w:t xml:space="preserve"> </w:t>
      </w:r>
      <w:r w:rsidRPr="0091264D">
        <w:rPr>
          <w:b/>
          <w:sz w:val="24"/>
          <w:szCs w:val="24"/>
        </w:rPr>
        <w:t>Insurance</w:t>
      </w:r>
    </w:p>
    <w:p w:rsidR="005A1209" w:rsidRPr="00992681" w:rsidRDefault="005A1209" w:rsidP="00681452">
      <w:pPr>
        <w:pStyle w:val="BodyText"/>
      </w:pPr>
    </w:p>
    <w:p w:rsidR="005A1209" w:rsidRPr="00992681" w:rsidRDefault="00E60F60" w:rsidP="00681452">
      <w:pPr>
        <w:pStyle w:val="BodyText"/>
        <w:jc w:val="both"/>
      </w:pPr>
      <w:r w:rsidRPr="00992681">
        <w:t>In assuming responsibility for the maintenance of a closed churchyard a Local</w:t>
      </w:r>
      <w:r w:rsidRPr="00992681">
        <w:rPr>
          <w:spacing w:val="1"/>
        </w:rPr>
        <w:t xml:space="preserve"> </w:t>
      </w:r>
      <w:r w:rsidRPr="00992681">
        <w:t>A</w:t>
      </w:r>
      <w:r w:rsidR="00681452">
        <w:t xml:space="preserve">uthority assumes liability for </w:t>
      </w:r>
      <w:r w:rsidRPr="00992681">
        <w:t>public safety. A positive duty of maintenance is</w:t>
      </w:r>
      <w:r w:rsidRPr="00992681">
        <w:rPr>
          <w:spacing w:val="1"/>
        </w:rPr>
        <w:t xml:space="preserve"> </w:t>
      </w:r>
      <w:r w:rsidRPr="00992681">
        <w:t>imposed on the Local Authority and breech of that duty could make the authority</w:t>
      </w:r>
      <w:r w:rsidRPr="00992681">
        <w:rPr>
          <w:spacing w:val="1"/>
        </w:rPr>
        <w:t xml:space="preserve"> </w:t>
      </w:r>
      <w:r w:rsidRPr="00992681">
        <w:t>liable to any person injured. It can be argued that this duty is shared by the PCC</w:t>
      </w:r>
      <w:r w:rsidRPr="00992681">
        <w:rPr>
          <w:spacing w:val="1"/>
        </w:rPr>
        <w:t xml:space="preserve"> </w:t>
      </w:r>
      <w:r w:rsidRPr="00992681">
        <w:t>and</w:t>
      </w:r>
      <w:r w:rsidRPr="00992681">
        <w:rPr>
          <w:spacing w:val="-3"/>
        </w:rPr>
        <w:t xml:space="preserve"> </w:t>
      </w:r>
      <w:r w:rsidRPr="00992681">
        <w:t>any</w:t>
      </w:r>
      <w:r w:rsidRPr="00992681">
        <w:rPr>
          <w:spacing w:val="-4"/>
        </w:rPr>
        <w:t xml:space="preserve"> </w:t>
      </w:r>
      <w:r w:rsidRPr="00992681">
        <w:t>legal</w:t>
      </w:r>
      <w:r w:rsidRPr="00992681">
        <w:rPr>
          <w:spacing w:val="-2"/>
        </w:rPr>
        <w:t xml:space="preserve"> </w:t>
      </w:r>
      <w:r w:rsidRPr="00992681">
        <w:t>proceedings</w:t>
      </w:r>
      <w:r w:rsidRPr="00992681">
        <w:rPr>
          <w:spacing w:val="-1"/>
        </w:rPr>
        <w:t xml:space="preserve"> </w:t>
      </w:r>
      <w:r w:rsidRPr="00992681">
        <w:t>could</w:t>
      </w:r>
      <w:r w:rsidRPr="00992681">
        <w:rPr>
          <w:spacing w:val="-1"/>
        </w:rPr>
        <w:t xml:space="preserve"> </w:t>
      </w:r>
      <w:r w:rsidRPr="00992681">
        <w:t>be</w:t>
      </w:r>
      <w:r w:rsidRPr="00992681">
        <w:rPr>
          <w:spacing w:val="-1"/>
        </w:rPr>
        <w:t xml:space="preserve"> </w:t>
      </w:r>
      <w:r w:rsidRPr="00992681">
        <w:t>agains</w:t>
      </w:r>
      <w:r w:rsidRPr="00992681">
        <w:t>t the</w:t>
      </w:r>
      <w:r w:rsidRPr="00992681">
        <w:rPr>
          <w:spacing w:val="-1"/>
        </w:rPr>
        <w:t xml:space="preserve"> </w:t>
      </w:r>
      <w:r w:rsidRPr="00992681">
        <w:t>Local</w:t>
      </w:r>
      <w:r w:rsidRPr="00992681">
        <w:rPr>
          <w:spacing w:val="-2"/>
        </w:rPr>
        <w:t xml:space="preserve"> </w:t>
      </w:r>
      <w:r w:rsidRPr="00992681">
        <w:t>Authority</w:t>
      </w:r>
      <w:r w:rsidRPr="00992681">
        <w:rPr>
          <w:spacing w:val="-4"/>
        </w:rPr>
        <w:t xml:space="preserve"> </w:t>
      </w:r>
      <w:r w:rsidRPr="00992681">
        <w:t>and</w:t>
      </w:r>
      <w:r w:rsidRPr="00992681">
        <w:rPr>
          <w:spacing w:val="-2"/>
        </w:rPr>
        <w:t xml:space="preserve"> </w:t>
      </w:r>
      <w:r w:rsidRPr="00992681">
        <w:t>the</w:t>
      </w:r>
      <w:r w:rsidRPr="00992681">
        <w:rPr>
          <w:spacing w:val="-1"/>
        </w:rPr>
        <w:t xml:space="preserve"> </w:t>
      </w:r>
      <w:r w:rsidRPr="00992681">
        <w:t>PCC.</w:t>
      </w:r>
    </w:p>
    <w:p w:rsidR="005A1209" w:rsidRPr="00992681" w:rsidRDefault="005A1209" w:rsidP="00681452">
      <w:pPr>
        <w:pStyle w:val="BodyText"/>
      </w:pPr>
    </w:p>
    <w:p w:rsidR="005A1209" w:rsidRDefault="00E60F60" w:rsidP="00681452">
      <w:pPr>
        <w:pStyle w:val="BodyText"/>
        <w:jc w:val="both"/>
      </w:pPr>
      <w:r w:rsidRPr="00992681">
        <w:t>If a Local Authority identifies any remedial work which it thinks should be carried</w:t>
      </w:r>
      <w:r w:rsidRPr="00992681">
        <w:rPr>
          <w:spacing w:val="1"/>
        </w:rPr>
        <w:t xml:space="preserve"> </w:t>
      </w:r>
      <w:r w:rsidRPr="00992681">
        <w:t>out</w:t>
      </w:r>
      <w:r w:rsidRPr="00992681">
        <w:rPr>
          <w:spacing w:val="11"/>
        </w:rPr>
        <w:t xml:space="preserve"> </w:t>
      </w:r>
      <w:r w:rsidRPr="00992681">
        <w:t>on</w:t>
      </w:r>
      <w:r w:rsidRPr="00992681">
        <w:rPr>
          <w:spacing w:val="11"/>
        </w:rPr>
        <w:t xml:space="preserve"> </w:t>
      </w:r>
      <w:r w:rsidRPr="00992681">
        <w:t>grounds</w:t>
      </w:r>
      <w:r w:rsidRPr="00992681">
        <w:rPr>
          <w:spacing w:val="11"/>
        </w:rPr>
        <w:t xml:space="preserve"> </w:t>
      </w:r>
      <w:r w:rsidRPr="00992681">
        <w:t>of</w:t>
      </w:r>
      <w:r w:rsidRPr="00992681">
        <w:rPr>
          <w:spacing w:val="11"/>
        </w:rPr>
        <w:t xml:space="preserve"> </w:t>
      </w:r>
      <w:r w:rsidRPr="00992681">
        <w:t>public</w:t>
      </w:r>
      <w:r w:rsidRPr="00992681">
        <w:rPr>
          <w:spacing w:val="10"/>
        </w:rPr>
        <w:t xml:space="preserve"> </w:t>
      </w:r>
      <w:r w:rsidRPr="00992681">
        <w:t>safety</w:t>
      </w:r>
      <w:r w:rsidRPr="00992681">
        <w:rPr>
          <w:spacing w:val="9"/>
        </w:rPr>
        <w:t xml:space="preserve"> </w:t>
      </w:r>
      <w:r w:rsidRPr="00992681">
        <w:t>the</w:t>
      </w:r>
      <w:r w:rsidR="0091264D">
        <w:t xml:space="preserve">n there will be </w:t>
      </w:r>
      <w:r w:rsidR="004C763C">
        <w:t>liaison</w:t>
      </w:r>
      <w:r w:rsidR="0091264D">
        <w:t xml:space="preserve"> with the PCC.  If the PCC does not approve the work o</w:t>
      </w:r>
      <w:r w:rsidRPr="00992681">
        <w:t>r</w:t>
      </w:r>
      <w:r w:rsidRPr="00992681">
        <w:rPr>
          <w:spacing w:val="35"/>
        </w:rPr>
        <w:t xml:space="preserve"> </w:t>
      </w:r>
      <w:r w:rsidRPr="00992681">
        <w:t>part</w:t>
      </w:r>
      <w:r w:rsidRPr="00992681">
        <w:rPr>
          <w:spacing w:val="35"/>
        </w:rPr>
        <w:t xml:space="preserve"> </w:t>
      </w:r>
      <w:r w:rsidRPr="00992681">
        <w:t>of</w:t>
      </w:r>
      <w:r w:rsidRPr="00992681">
        <w:rPr>
          <w:spacing w:val="37"/>
        </w:rPr>
        <w:t xml:space="preserve"> </w:t>
      </w:r>
      <w:r w:rsidRPr="00992681">
        <w:t>any</w:t>
      </w:r>
      <w:r w:rsidRPr="00992681">
        <w:rPr>
          <w:spacing w:val="34"/>
        </w:rPr>
        <w:t xml:space="preserve"> </w:t>
      </w:r>
      <w:r w:rsidRPr="00992681">
        <w:t>such</w:t>
      </w:r>
      <w:r w:rsidRPr="00992681">
        <w:rPr>
          <w:spacing w:val="35"/>
        </w:rPr>
        <w:t xml:space="preserve"> </w:t>
      </w:r>
      <w:r w:rsidRPr="00992681">
        <w:t>work,</w:t>
      </w:r>
      <w:r w:rsidRPr="00992681">
        <w:rPr>
          <w:spacing w:val="36"/>
        </w:rPr>
        <w:t xml:space="preserve"> </w:t>
      </w:r>
      <w:r w:rsidRPr="00992681">
        <w:t>then</w:t>
      </w:r>
      <w:r w:rsidRPr="00992681">
        <w:rPr>
          <w:spacing w:val="35"/>
        </w:rPr>
        <w:t xml:space="preserve"> </w:t>
      </w:r>
      <w:r w:rsidRPr="00992681">
        <w:t>the</w:t>
      </w:r>
      <w:r w:rsidRPr="00992681">
        <w:rPr>
          <w:spacing w:val="35"/>
        </w:rPr>
        <w:t xml:space="preserve"> </w:t>
      </w:r>
      <w:r w:rsidRPr="00992681">
        <w:t>local</w:t>
      </w:r>
      <w:r w:rsidRPr="00992681">
        <w:rPr>
          <w:spacing w:val="34"/>
        </w:rPr>
        <w:t xml:space="preserve"> </w:t>
      </w:r>
      <w:r w:rsidRPr="00992681">
        <w:t>authority</w:t>
      </w:r>
      <w:r w:rsidRPr="00992681">
        <w:rPr>
          <w:spacing w:val="34"/>
        </w:rPr>
        <w:t xml:space="preserve"> </w:t>
      </w:r>
      <w:r w:rsidRPr="00992681">
        <w:t>may</w:t>
      </w:r>
      <w:r w:rsidRPr="00992681">
        <w:rPr>
          <w:spacing w:val="34"/>
        </w:rPr>
        <w:t xml:space="preserve"> </w:t>
      </w:r>
      <w:r w:rsidRPr="00992681">
        <w:t>be</w:t>
      </w:r>
      <w:r w:rsidRPr="00992681">
        <w:rPr>
          <w:spacing w:val="37"/>
        </w:rPr>
        <w:t xml:space="preserve"> </w:t>
      </w:r>
      <w:r w:rsidRPr="00992681">
        <w:t>in</w:t>
      </w:r>
      <w:r w:rsidRPr="00992681">
        <w:rPr>
          <w:spacing w:val="38"/>
        </w:rPr>
        <w:t xml:space="preserve"> </w:t>
      </w:r>
      <w:r w:rsidRPr="00992681">
        <w:t>some</w:t>
      </w:r>
      <w:r w:rsidRPr="00992681">
        <w:rPr>
          <w:spacing w:val="38"/>
        </w:rPr>
        <w:t xml:space="preserve"> </w:t>
      </w:r>
      <w:r w:rsidRPr="00992681">
        <w:t>difficulty.</w:t>
      </w:r>
      <w:r w:rsidRPr="00992681">
        <w:rPr>
          <w:spacing w:val="37"/>
        </w:rPr>
        <w:t xml:space="preserve"> </w:t>
      </w:r>
      <w:r w:rsidR="0091264D">
        <w:t>It could</w:t>
      </w:r>
      <w:r w:rsidRPr="00992681">
        <w:t xml:space="preserve"> seek an alternative means of removing the risk but careful consultation</w:t>
      </w:r>
      <w:r w:rsidRPr="00992681">
        <w:rPr>
          <w:spacing w:val="1"/>
        </w:rPr>
        <w:t xml:space="preserve"> </w:t>
      </w:r>
      <w:r w:rsidRPr="00992681">
        <w:t>would be</w:t>
      </w:r>
      <w:r w:rsidRPr="00992681">
        <w:rPr>
          <w:spacing w:val="1"/>
        </w:rPr>
        <w:t xml:space="preserve"> </w:t>
      </w:r>
      <w:r w:rsidRPr="00992681">
        <w:t>needed.</w:t>
      </w:r>
    </w:p>
    <w:p w:rsidR="00021FF4" w:rsidRDefault="00021FF4" w:rsidP="00681452">
      <w:pPr>
        <w:pStyle w:val="BodyText"/>
        <w:jc w:val="both"/>
      </w:pPr>
    </w:p>
    <w:p w:rsidR="00021FF4" w:rsidRPr="007C37AA" w:rsidRDefault="00021FF4" w:rsidP="00681452">
      <w:pPr>
        <w:pStyle w:val="BodyText"/>
        <w:jc w:val="both"/>
        <w:rPr>
          <w:b/>
          <w:color w:val="FF0000"/>
        </w:rPr>
      </w:pPr>
      <w:r w:rsidRPr="007C37AA">
        <w:rPr>
          <w:b/>
          <w:color w:val="FF0000"/>
        </w:rPr>
        <w:t>THE CLERK HAS CONTACTED ZURICH MUNICIPAL AND THERE IS NO INSURANCE LIABILITY AS THE LOCAL AUTHORITY DOES NOT OWN THE LAND</w:t>
      </w:r>
      <w:r w:rsidR="00681452">
        <w:rPr>
          <w:b/>
          <w:color w:val="FF0000"/>
        </w:rPr>
        <w:t>, THEY WILL NOT BE OCCUPYING IT</w:t>
      </w:r>
      <w:r w:rsidR="00E60F60">
        <w:rPr>
          <w:b/>
          <w:color w:val="FF0000"/>
        </w:rPr>
        <w:t xml:space="preserve"> AND NO EMPLOYEES OF THE COUNCIL WILL WORK THERE</w:t>
      </w:r>
      <w:r w:rsidRPr="007C37AA">
        <w:rPr>
          <w:b/>
          <w:color w:val="FF0000"/>
        </w:rPr>
        <w:t xml:space="preserve">.  </w:t>
      </w:r>
      <w:r w:rsidR="00681452">
        <w:rPr>
          <w:b/>
          <w:color w:val="FF0000"/>
        </w:rPr>
        <w:t>IN TERMS OF PUBLIC SAFETY T</w:t>
      </w:r>
      <w:r w:rsidRPr="007C37AA">
        <w:rPr>
          <w:b/>
          <w:color w:val="FF0000"/>
        </w:rPr>
        <w:t>HE ONLY LIABILITY THE LOCAL AUTHORITY WOULD NEED TO CONFIRM IS THAT OF ITS MAINTENANCE CONTRACTOR(S).</w:t>
      </w:r>
    </w:p>
    <w:p w:rsidR="004059B5" w:rsidRPr="00992681" w:rsidRDefault="004059B5" w:rsidP="00681452">
      <w:pPr>
        <w:pStyle w:val="BodyText"/>
        <w:jc w:val="both"/>
      </w:pPr>
    </w:p>
    <w:p w:rsidR="005A1209" w:rsidRDefault="00E60F60" w:rsidP="00681452">
      <w:pPr>
        <w:pStyle w:val="Heading1"/>
        <w:numPr>
          <w:ilvl w:val="0"/>
          <w:numId w:val="2"/>
        </w:numPr>
        <w:tabs>
          <w:tab w:val="left" w:pos="480"/>
        </w:tabs>
        <w:ind w:left="0" w:firstLine="0"/>
      </w:pPr>
      <w:r w:rsidRPr="00992681">
        <w:t>Working</w:t>
      </w:r>
      <w:r w:rsidRPr="00992681">
        <w:rPr>
          <w:spacing w:val="-5"/>
        </w:rPr>
        <w:t xml:space="preserve"> </w:t>
      </w:r>
      <w:r w:rsidRPr="00992681">
        <w:t>with</w:t>
      </w:r>
      <w:r w:rsidRPr="00992681">
        <w:rPr>
          <w:spacing w:val="-2"/>
        </w:rPr>
        <w:t xml:space="preserve"> </w:t>
      </w:r>
      <w:r w:rsidRPr="00992681">
        <w:t>the</w:t>
      </w:r>
      <w:r w:rsidRPr="00992681">
        <w:rPr>
          <w:spacing w:val="-3"/>
        </w:rPr>
        <w:t xml:space="preserve"> </w:t>
      </w:r>
      <w:r w:rsidRPr="00992681">
        <w:t>local</w:t>
      </w:r>
      <w:r w:rsidRPr="00992681">
        <w:rPr>
          <w:spacing w:val="-1"/>
        </w:rPr>
        <w:t xml:space="preserve"> </w:t>
      </w:r>
      <w:r w:rsidRPr="00992681">
        <w:t>authority</w:t>
      </w:r>
    </w:p>
    <w:p w:rsidR="009544C8" w:rsidRPr="00992681" w:rsidRDefault="009544C8" w:rsidP="00681452">
      <w:pPr>
        <w:pStyle w:val="Heading1"/>
        <w:tabs>
          <w:tab w:val="left" w:pos="480"/>
        </w:tabs>
        <w:ind w:left="0" w:firstLine="0"/>
        <w:jc w:val="both"/>
      </w:pPr>
    </w:p>
    <w:p w:rsidR="005A1209" w:rsidRDefault="00E60F60" w:rsidP="00681452">
      <w:pPr>
        <w:pStyle w:val="BodyText"/>
        <w:jc w:val="both"/>
      </w:pPr>
      <w:r w:rsidRPr="00992681">
        <w:t>It is important to remember that local authorities have budgets in the same way</w:t>
      </w:r>
      <w:r w:rsidRPr="00992681">
        <w:rPr>
          <w:spacing w:val="1"/>
        </w:rPr>
        <w:t xml:space="preserve"> </w:t>
      </w:r>
      <w:r w:rsidRPr="00992681">
        <w:t>that any other organisation does. Works in churchyards have to be budgeted for</w:t>
      </w:r>
      <w:r w:rsidRPr="00992681">
        <w:rPr>
          <w:spacing w:val="1"/>
        </w:rPr>
        <w:t xml:space="preserve"> </w:t>
      </w:r>
      <w:r w:rsidRPr="00992681">
        <w:t>just like any other work the authority undertakes. It is imperative that requests for</w:t>
      </w:r>
      <w:r w:rsidRPr="00992681">
        <w:rPr>
          <w:spacing w:val="1"/>
        </w:rPr>
        <w:t xml:space="preserve"> </w:t>
      </w:r>
      <w:r w:rsidRPr="00992681">
        <w:t>works other</w:t>
      </w:r>
      <w:r w:rsidRPr="00992681">
        <w:t xml:space="preserve"> than routine repair and maintenance are made in writing at the</w:t>
      </w:r>
      <w:r w:rsidRPr="00992681">
        <w:rPr>
          <w:spacing w:val="1"/>
        </w:rPr>
        <w:t xml:space="preserve"> </w:t>
      </w:r>
      <w:r w:rsidRPr="00992681">
        <w:t>earliest possible opportunity as councils can have anything up to a twelve month</w:t>
      </w:r>
      <w:r w:rsidRPr="00992681">
        <w:rPr>
          <w:spacing w:val="1"/>
        </w:rPr>
        <w:t xml:space="preserve"> </w:t>
      </w:r>
      <w:r w:rsidRPr="00992681">
        <w:t>lead-in to</w:t>
      </w:r>
      <w:r w:rsidRPr="00992681">
        <w:rPr>
          <w:spacing w:val="1"/>
        </w:rPr>
        <w:t xml:space="preserve"> </w:t>
      </w:r>
      <w:r w:rsidRPr="00992681">
        <w:t>actually</w:t>
      </w:r>
      <w:r w:rsidRPr="00992681">
        <w:rPr>
          <w:spacing w:val="-3"/>
        </w:rPr>
        <w:t xml:space="preserve"> </w:t>
      </w:r>
      <w:r w:rsidRPr="00992681">
        <w:t>having</w:t>
      </w:r>
      <w:r w:rsidRPr="00992681">
        <w:rPr>
          <w:spacing w:val="-1"/>
        </w:rPr>
        <w:t xml:space="preserve"> </w:t>
      </w:r>
      <w:r w:rsidRPr="00992681">
        <w:t>their</w:t>
      </w:r>
      <w:r w:rsidRPr="00992681">
        <w:rPr>
          <w:spacing w:val="-1"/>
        </w:rPr>
        <w:t xml:space="preserve"> </w:t>
      </w:r>
      <w:r w:rsidRPr="00992681">
        <w:t>budget agreed.</w:t>
      </w:r>
    </w:p>
    <w:p w:rsidR="00E60F60" w:rsidRDefault="00E60F60" w:rsidP="00681452">
      <w:pPr>
        <w:pStyle w:val="BodyText"/>
        <w:jc w:val="both"/>
      </w:pPr>
    </w:p>
    <w:p w:rsidR="00E60F60" w:rsidRDefault="00E60F60" w:rsidP="00681452">
      <w:pPr>
        <w:pStyle w:val="BodyText"/>
        <w:jc w:val="both"/>
      </w:pPr>
    </w:p>
    <w:p w:rsidR="00E60F60" w:rsidRDefault="00E60F60" w:rsidP="00681452">
      <w:pPr>
        <w:pStyle w:val="BodyText"/>
        <w:jc w:val="both"/>
      </w:pPr>
    </w:p>
    <w:p w:rsidR="00E60F60" w:rsidRDefault="00E60F60" w:rsidP="00681452">
      <w:pPr>
        <w:pStyle w:val="BodyText"/>
        <w:jc w:val="both"/>
      </w:pPr>
    </w:p>
    <w:p w:rsidR="00E60F60" w:rsidRDefault="00E60F60" w:rsidP="00681452">
      <w:pPr>
        <w:pStyle w:val="BodyText"/>
        <w:jc w:val="both"/>
      </w:pPr>
    </w:p>
    <w:p w:rsidR="00E60F60" w:rsidRDefault="00E60F60" w:rsidP="00681452">
      <w:pPr>
        <w:pStyle w:val="BodyText"/>
        <w:jc w:val="both"/>
      </w:pPr>
    </w:p>
    <w:p w:rsidR="00E60F60" w:rsidRDefault="00E60F60" w:rsidP="00681452">
      <w:pPr>
        <w:pStyle w:val="BodyText"/>
        <w:jc w:val="both"/>
      </w:pPr>
    </w:p>
    <w:p w:rsidR="00021FF4" w:rsidRDefault="00021FF4" w:rsidP="00681452">
      <w:pPr>
        <w:pStyle w:val="BodyText"/>
        <w:jc w:val="both"/>
      </w:pPr>
    </w:p>
    <w:p w:rsidR="00021FF4" w:rsidRPr="00E60F60" w:rsidRDefault="00021FF4" w:rsidP="00E60F60">
      <w:pPr>
        <w:pStyle w:val="BodyText"/>
        <w:jc w:val="center"/>
        <w:rPr>
          <w:b/>
        </w:rPr>
      </w:pPr>
      <w:r w:rsidRPr="00E60F60">
        <w:rPr>
          <w:b/>
        </w:rPr>
        <w:lastRenderedPageBreak/>
        <w:t>CURRENT SITUATION</w:t>
      </w:r>
    </w:p>
    <w:p w:rsidR="00021FF4" w:rsidRDefault="00021FF4" w:rsidP="00681452">
      <w:pPr>
        <w:pStyle w:val="BodyText"/>
        <w:rPr>
          <w:color w:val="FF0000"/>
        </w:rPr>
      </w:pPr>
    </w:p>
    <w:p w:rsidR="00F60859" w:rsidRPr="004C763C" w:rsidRDefault="00021FF4" w:rsidP="00681452">
      <w:pPr>
        <w:pStyle w:val="BodyText"/>
        <w:jc w:val="both"/>
      </w:pPr>
      <w:r w:rsidRPr="004C763C">
        <w:t xml:space="preserve">What I believe has happened is that the duties of the parish in terms of maintaining the closed churchyard have got lost in translation.  One area in particular is </w:t>
      </w:r>
      <w:r w:rsidR="00F60859" w:rsidRPr="004C763C">
        <w:t>the definition of 'parish'.  Prior to the LGA 1972</w:t>
      </w:r>
      <w:r w:rsidRPr="004C763C">
        <w:t> </w:t>
      </w:r>
      <w:r w:rsidR="00F60859" w:rsidRPr="004C763C">
        <w:t>the parish was</w:t>
      </w:r>
      <w:r w:rsidRPr="004C763C">
        <w:t xml:space="preserve"> the council administrative area at the time</w:t>
      </w:r>
      <w:r w:rsidR="00F60859" w:rsidRPr="004C763C">
        <w:t>, that is Ashby Woulds Urban District Council, and their boundaries</w:t>
      </w:r>
      <w:r w:rsidRPr="004C763C">
        <w:t xml:space="preserve"> would have mirrored the parish church boundaries</w:t>
      </w:r>
      <w:r w:rsidR="00F60859" w:rsidRPr="004C763C">
        <w:t>.  T</w:t>
      </w:r>
      <w:r w:rsidRPr="004C763C">
        <w:t xml:space="preserve">hese boundaries </w:t>
      </w:r>
      <w:r w:rsidR="00F60859" w:rsidRPr="004C763C">
        <w:t>existed until</w:t>
      </w:r>
      <w:r w:rsidRPr="004C763C">
        <w:t xml:space="preserve"> 1974</w:t>
      </w:r>
      <w:r w:rsidR="00F60859" w:rsidRPr="004C763C">
        <w:t xml:space="preserve"> (when the LGA 1972 provisions became law) and</w:t>
      </w:r>
      <w:r w:rsidRPr="004C763C">
        <w:t xml:space="preserve"> Ashby Woulds UDC was split into two parishes - Ashby Woulds Town Council and Oakthorpe Donisthorpe</w:t>
      </w:r>
      <w:r w:rsidR="00F60859" w:rsidRPr="004C763C">
        <w:t xml:space="preserve"> and Acresford Parish Council. </w:t>
      </w:r>
    </w:p>
    <w:p w:rsidR="00F60859" w:rsidRPr="004C763C" w:rsidRDefault="00F60859" w:rsidP="00681452">
      <w:pPr>
        <w:pStyle w:val="BodyText"/>
        <w:jc w:val="both"/>
      </w:pPr>
    </w:p>
    <w:p w:rsidR="00D657B5" w:rsidRPr="004C763C" w:rsidRDefault="00F60859" w:rsidP="00681452">
      <w:pPr>
        <w:pStyle w:val="BodyText"/>
        <w:jc w:val="both"/>
      </w:pPr>
      <w:r w:rsidRPr="004C763C">
        <w:t xml:space="preserve">At the same time, because Donisthorpe Cemetery served both new parishes, the Joint Burial </w:t>
      </w:r>
      <w:r w:rsidR="004C763C" w:rsidRPr="004C763C">
        <w:t>Board</w:t>
      </w:r>
      <w:r w:rsidRPr="004C763C">
        <w:t xml:space="preserve"> was created to oversee the management of the cemetery on behalf of the two </w:t>
      </w:r>
      <w:r w:rsidR="00D657B5" w:rsidRPr="004C763C">
        <w:t xml:space="preserve">new </w:t>
      </w:r>
      <w:r w:rsidRPr="004C763C">
        <w:t>councils.</w:t>
      </w:r>
      <w:r w:rsidR="00D657B5" w:rsidRPr="004C763C">
        <w:t xml:space="preserve">  In my opinion </w:t>
      </w:r>
      <w:r w:rsidR="004C763C" w:rsidRPr="004C763C">
        <w:t>it follows</w:t>
      </w:r>
      <w:r w:rsidRPr="004C763C">
        <w:t xml:space="preserve"> that</w:t>
      </w:r>
      <w:r w:rsidR="00021FF4" w:rsidRPr="004C763C">
        <w:t xml:space="preserve"> that the cost of maintaining</w:t>
      </w:r>
      <w:r w:rsidR="00D657B5" w:rsidRPr="004C763C">
        <w:t xml:space="preserve"> the closed churchyard should have been</w:t>
      </w:r>
      <w:r w:rsidR="00021FF4" w:rsidRPr="004C763C">
        <w:t xml:space="preserve"> with the Joint Burial Committee (or the Joint Burial Board in 1974)</w:t>
      </w:r>
      <w:r w:rsidRPr="004C763C">
        <w:t xml:space="preserve"> as the churchyard still serves the parish church boundaries</w:t>
      </w:r>
      <w:r w:rsidR="00D657B5" w:rsidRPr="004C763C">
        <w:t xml:space="preserve">. </w:t>
      </w:r>
    </w:p>
    <w:p w:rsidR="00D657B5" w:rsidRPr="004C763C" w:rsidRDefault="00D657B5" w:rsidP="00681452">
      <w:pPr>
        <w:pStyle w:val="BodyText"/>
        <w:jc w:val="both"/>
      </w:pPr>
    </w:p>
    <w:p w:rsidR="00021FF4" w:rsidRPr="004C763C" w:rsidRDefault="00D657B5" w:rsidP="00681452">
      <w:pPr>
        <w:pStyle w:val="BodyText"/>
        <w:jc w:val="both"/>
      </w:pPr>
      <w:r w:rsidRPr="004C763C">
        <w:t>T</w:t>
      </w:r>
      <w:r w:rsidR="00021FF4" w:rsidRPr="004C763C">
        <w:t>his was</w:t>
      </w:r>
      <w:r w:rsidRPr="004C763C">
        <w:t xml:space="preserve"> clearly overlooked in the</w:t>
      </w:r>
      <w:r w:rsidR="00021FF4" w:rsidRPr="004C763C">
        <w:t xml:space="preserve"> creat</w:t>
      </w:r>
      <w:r w:rsidRPr="004C763C">
        <w:t xml:space="preserve">ion order for the Joint Burial Board and Oakthorpe Donisthorpe and Acresford Parish Council assumed responsibility for </w:t>
      </w:r>
      <w:r w:rsidR="004C763C" w:rsidRPr="004C763C">
        <w:t>the</w:t>
      </w:r>
      <w:r w:rsidR="004C763C">
        <w:t xml:space="preserve"> maintenance</w:t>
      </w:r>
      <w:r w:rsidRPr="004C763C">
        <w:t xml:space="preserve"> of the churchyard</w:t>
      </w:r>
      <w:r w:rsidR="00E60F60">
        <w:t>.</w:t>
      </w:r>
    </w:p>
    <w:p w:rsidR="00021FF4" w:rsidRPr="004C763C" w:rsidRDefault="00021FF4" w:rsidP="00681452">
      <w:pPr>
        <w:jc w:val="both"/>
        <w:rPr>
          <w:sz w:val="24"/>
          <w:szCs w:val="24"/>
        </w:rPr>
      </w:pPr>
    </w:p>
    <w:p w:rsidR="00021FF4" w:rsidRPr="004C763C" w:rsidRDefault="00021FF4" w:rsidP="00681452">
      <w:pPr>
        <w:jc w:val="both"/>
        <w:rPr>
          <w:sz w:val="24"/>
          <w:szCs w:val="24"/>
        </w:rPr>
      </w:pPr>
      <w:r w:rsidRPr="004C763C">
        <w:rPr>
          <w:sz w:val="24"/>
          <w:szCs w:val="24"/>
        </w:rPr>
        <w:t xml:space="preserve">I suspect this none of this was realised </w:t>
      </w:r>
      <w:r w:rsidR="00E60F60">
        <w:rPr>
          <w:sz w:val="24"/>
          <w:szCs w:val="24"/>
        </w:rPr>
        <w:t xml:space="preserve">at the time </w:t>
      </w:r>
      <w:r w:rsidRPr="004C763C">
        <w:rPr>
          <w:sz w:val="24"/>
          <w:szCs w:val="24"/>
        </w:rPr>
        <w:t xml:space="preserve">and ODAPC just took on the maintenance in or </w:t>
      </w:r>
      <w:r w:rsidR="004C763C" w:rsidRPr="004C763C">
        <w:rPr>
          <w:sz w:val="24"/>
          <w:szCs w:val="24"/>
        </w:rPr>
        <w:t>around 1974</w:t>
      </w:r>
      <w:r w:rsidRPr="004C763C">
        <w:rPr>
          <w:sz w:val="24"/>
          <w:szCs w:val="24"/>
        </w:rPr>
        <w:t xml:space="preserve"> </w:t>
      </w:r>
      <w:r w:rsidR="00E60F60">
        <w:rPr>
          <w:sz w:val="24"/>
          <w:szCs w:val="24"/>
        </w:rPr>
        <w:t xml:space="preserve">simply because the churchyard was in the ODAPC parish </w:t>
      </w:r>
      <w:r w:rsidRPr="004C763C">
        <w:rPr>
          <w:sz w:val="24"/>
          <w:szCs w:val="24"/>
        </w:rPr>
        <w:t xml:space="preserve">- but St Johns Church </w:t>
      </w:r>
      <w:r w:rsidR="00E60F60">
        <w:rPr>
          <w:sz w:val="24"/>
          <w:szCs w:val="24"/>
        </w:rPr>
        <w:t xml:space="preserve">similarly </w:t>
      </w:r>
      <w:r w:rsidRPr="004C763C">
        <w:rPr>
          <w:sz w:val="24"/>
          <w:szCs w:val="24"/>
        </w:rPr>
        <w:t>serves</w:t>
      </w:r>
      <w:r w:rsidR="00E60F60">
        <w:rPr>
          <w:sz w:val="24"/>
          <w:szCs w:val="24"/>
        </w:rPr>
        <w:t xml:space="preserve"> Ashby Woulds.</w:t>
      </w:r>
    </w:p>
    <w:p w:rsidR="00021FF4" w:rsidRPr="004C763C" w:rsidRDefault="00021FF4" w:rsidP="00681452">
      <w:pPr>
        <w:jc w:val="both"/>
        <w:rPr>
          <w:sz w:val="24"/>
          <w:szCs w:val="24"/>
        </w:rPr>
      </w:pPr>
    </w:p>
    <w:p w:rsidR="00021FF4" w:rsidRDefault="004C763C" w:rsidP="00681452">
      <w:pPr>
        <w:jc w:val="both"/>
        <w:rPr>
          <w:sz w:val="24"/>
          <w:szCs w:val="24"/>
        </w:rPr>
      </w:pPr>
      <w:r w:rsidRPr="004C763C">
        <w:rPr>
          <w:sz w:val="24"/>
          <w:szCs w:val="24"/>
        </w:rPr>
        <w:t xml:space="preserve">In putting this document together I want to emphasise </w:t>
      </w:r>
      <w:r w:rsidR="00021FF4" w:rsidRPr="004C763C">
        <w:rPr>
          <w:sz w:val="24"/>
          <w:szCs w:val="24"/>
        </w:rPr>
        <w:t>that in no way do ODAPC want to stop maintaining the churchyard</w:t>
      </w:r>
      <w:r w:rsidRPr="004C763C">
        <w:rPr>
          <w:sz w:val="24"/>
          <w:szCs w:val="24"/>
        </w:rPr>
        <w:t>.  However St John’s Church serves Ashby Woulds in accordance with the parochial church boundaries, so the indication is that Ashby Woulds Town Council should be contributing to the cost of maintaining the churchyard via the Joint Committee.</w:t>
      </w:r>
    </w:p>
    <w:p w:rsidR="004C763C" w:rsidRDefault="004C763C" w:rsidP="00681452">
      <w:pPr>
        <w:jc w:val="both"/>
        <w:rPr>
          <w:sz w:val="24"/>
          <w:szCs w:val="24"/>
        </w:rPr>
      </w:pPr>
    </w:p>
    <w:p w:rsidR="004C763C" w:rsidRDefault="004C763C" w:rsidP="00681452">
      <w:pPr>
        <w:jc w:val="both"/>
        <w:rPr>
          <w:b/>
          <w:sz w:val="24"/>
          <w:szCs w:val="24"/>
        </w:rPr>
      </w:pPr>
      <w:r w:rsidRPr="004C763C">
        <w:rPr>
          <w:b/>
          <w:sz w:val="24"/>
          <w:szCs w:val="24"/>
        </w:rPr>
        <w:t>Recommendation</w:t>
      </w:r>
    </w:p>
    <w:p w:rsidR="004C763C" w:rsidRDefault="004C763C" w:rsidP="00681452">
      <w:pPr>
        <w:jc w:val="both"/>
        <w:rPr>
          <w:b/>
          <w:sz w:val="24"/>
          <w:szCs w:val="24"/>
        </w:rPr>
      </w:pPr>
    </w:p>
    <w:p w:rsidR="004C763C" w:rsidRDefault="004C763C" w:rsidP="00681452">
      <w:pPr>
        <w:pStyle w:val="ListParagraph"/>
        <w:numPr>
          <w:ilvl w:val="0"/>
          <w:numId w:val="5"/>
        </w:numPr>
        <w:ind w:left="0"/>
        <w:jc w:val="both"/>
        <w:rPr>
          <w:b/>
          <w:sz w:val="24"/>
          <w:szCs w:val="24"/>
        </w:rPr>
      </w:pPr>
      <w:r w:rsidRPr="004C763C">
        <w:rPr>
          <w:b/>
          <w:sz w:val="24"/>
          <w:szCs w:val="24"/>
        </w:rPr>
        <w:t xml:space="preserve">That the Joint Burial Committee assume responsibility for the cost of maintaining St John’s Churchyard, </w:t>
      </w:r>
      <w:r w:rsidR="009544C8">
        <w:rPr>
          <w:b/>
          <w:sz w:val="24"/>
          <w:szCs w:val="24"/>
        </w:rPr>
        <w:t xml:space="preserve">in accordance with its specific duties, </w:t>
      </w:r>
      <w:r w:rsidRPr="004C763C">
        <w:rPr>
          <w:b/>
          <w:sz w:val="24"/>
          <w:szCs w:val="24"/>
        </w:rPr>
        <w:t>effective from 1 April 2021.</w:t>
      </w:r>
      <w:r w:rsidR="009544C8" w:rsidRPr="009544C8">
        <w:rPr>
          <w:color w:val="FF0000"/>
          <w:sz w:val="40"/>
          <w:szCs w:val="40"/>
        </w:rPr>
        <w:t>*</w:t>
      </w:r>
    </w:p>
    <w:p w:rsidR="004C763C" w:rsidRDefault="004C763C" w:rsidP="00681452">
      <w:pPr>
        <w:pStyle w:val="ListParagraph"/>
        <w:ind w:left="0" w:firstLine="0"/>
        <w:jc w:val="both"/>
        <w:rPr>
          <w:b/>
          <w:sz w:val="24"/>
          <w:szCs w:val="24"/>
        </w:rPr>
      </w:pPr>
    </w:p>
    <w:p w:rsidR="004C763C" w:rsidRDefault="004C763C" w:rsidP="00681452">
      <w:pPr>
        <w:pStyle w:val="ListParagraph"/>
        <w:numPr>
          <w:ilvl w:val="0"/>
          <w:numId w:val="5"/>
        </w:numPr>
        <w:ind w:left="0"/>
        <w:jc w:val="both"/>
        <w:rPr>
          <w:b/>
          <w:sz w:val="24"/>
          <w:szCs w:val="24"/>
        </w:rPr>
      </w:pPr>
      <w:r>
        <w:rPr>
          <w:b/>
          <w:sz w:val="24"/>
          <w:szCs w:val="24"/>
        </w:rPr>
        <w:t>That representatives o</w:t>
      </w:r>
      <w:r w:rsidR="00E60F60">
        <w:rPr>
          <w:b/>
          <w:sz w:val="24"/>
          <w:szCs w:val="24"/>
        </w:rPr>
        <w:t>f the Joint Burial Committee arrange</w:t>
      </w:r>
      <w:r>
        <w:rPr>
          <w:b/>
          <w:sz w:val="24"/>
          <w:szCs w:val="24"/>
        </w:rPr>
        <w:t xml:space="preserve"> to meet with the Parochial Church Council</w:t>
      </w:r>
      <w:r w:rsidR="009544C8">
        <w:rPr>
          <w:b/>
          <w:sz w:val="24"/>
          <w:szCs w:val="24"/>
        </w:rPr>
        <w:t xml:space="preserve"> to </w:t>
      </w:r>
      <w:r w:rsidR="00E60F60">
        <w:rPr>
          <w:b/>
          <w:sz w:val="24"/>
          <w:szCs w:val="24"/>
        </w:rPr>
        <w:t>explain the change and provide reassurances that the maintenance of the churchyard will not be affected</w:t>
      </w:r>
      <w:r w:rsidR="009544C8">
        <w:rPr>
          <w:b/>
          <w:sz w:val="24"/>
          <w:szCs w:val="24"/>
        </w:rPr>
        <w:t>.</w:t>
      </w:r>
    </w:p>
    <w:p w:rsidR="009544C8" w:rsidRPr="009544C8" w:rsidRDefault="009544C8" w:rsidP="00681452">
      <w:pPr>
        <w:pStyle w:val="ListParagraph"/>
        <w:ind w:left="0"/>
        <w:rPr>
          <w:b/>
          <w:sz w:val="24"/>
          <w:szCs w:val="24"/>
        </w:rPr>
      </w:pPr>
    </w:p>
    <w:p w:rsidR="009544C8" w:rsidRPr="009544C8" w:rsidRDefault="009544C8" w:rsidP="00681452">
      <w:pPr>
        <w:jc w:val="both"/>
        <w:rPr>
          <w:b/>
          <w:sz w:val="24"/>
          <w:szCs w:val="24"/>
        </w:rPr>
      </w:pPr>
    </w:p>
    <w:p w:rsidR="004C763C" w:rsidRPr="009544C8" w:rsidRDefault="009544C8" w:rsidP="00681452">
      <w:pPr>
        <w:jc w:val="both"/>
        <w:rPr>
          <w:b/>
          <w:sz w:val="24"/>
          <w:szCs w:val="24"/>
        </w:rPr>
      </w:pPr>
      <w:r w:rsidRPr="009544C8">
        <w:rPr>
          <w:color w:val="FF0000"/>
          <w:sz w:val="40"/>
          <w:szCs w:val="40"/>
        </w:rPr>
        <w:t>*</w:t>
      </w:r>
      <w:r>
        <w:rPr>
          <w:color w:val="FF0000"/>
          <w:sz w:val="40"/>
          <w:szCs w:val="40"/>
        </w:rPr>
        <w:t xml:space="preserve">   </w:t>
      </w:r>
      <w:r w:rsidRPr="009544C8">
        <w:rPr>
          <w:sz w:val="24"/>
          <w:szCs w:val="24"/>
        </w:rPr>
        <w:t>the existing</w:t>
      </w:r>
      <w:r w:rsidR="00E60F60">
        <w:rPr>
          <w:sz w:val="24"/>
          <w:szCs w:val="24"/>
        </w:rPr>
        <w:t xml:space="preserve"> grounds maintenance</w:t>
      </w:r>
      <w:r>
        <w:rPr>
          <w:sz w:val="24"/>
          <w:szCs w:val="24"/>
        </w:rPr>
        <w:t xml:space="preserve"> contract will remain with ODAPC, as the ‘host’ authority for the burial function, as financial guidelines do not permit the Joint </w:t>
      </w:r>
      <w:r w:rsidR="00E60F60">
        <w:rPr>
          <w:sz w:val="24"/>
          <w:szCs w:val="24"/>
        </w:rPr>
        <w:t>Burial</w:t>
      </w:r>
      <w:bookmarkStart w:id="0" w:name="_GoBack"/>
      <w:bookmarkEnd w:id="0"/>
      <w:r>
        <w:rPr>
          <w:sz w:val="24"/>
          <w:szCs w:val="24"/>
        </w:rPr>
        <w:t xml:space="preserve"> Committee to hold contracts.</w:t>
      </w:r>
    </w:p>
    <w:p w:rsidR="004C763C" w:rsidRPr="004C763C" w:rsidRDefault="004C763C" w:rsidP="00681452">
      <w:pPr>
        <w:jc w:val="both"/>
        <w:rPr>
          <w:b/>
          <w:sz w:val="24"/>
          <w:szCs w:val="24"/>
        </w:rPr>
      </w:pPr>
    </w:p>
    <w:p w:rsidR="00021FF4" w:rsidRPr="004C763C" w:rsidRDefault="00021FF4" w:rsidP="00681452">
      <w:pPr>
        <w:jc w:val="both"/>
        <w:rPr>
          <w:sz w:val="24"/>
          <w:szCs w:val="24"/>
        </w:rPr>
      </w:pPr>
    </w:p>
    <w:p w:rsidR="00021FF4" w:rsidRPr="004C763C" w:rsidRDefault="00021FF4" w:rsidP="00681452">
      <w:pPr>
        <w:pStyle w:val="BodyText"/>
        <w:jc w:val="both"/>
      </w:pPr>
    </w:p>
    <w:p w:rsidR="00021FF4" w:rsidRPr="004C763C" w:rsidRDefault="00021FF4" w:rsidP="00681452">
      <w:pPr>
        <w:pStyle w:val="BodyText"/>
        <w:jc w:val="both"/>
      </w:pPr>
    </w:p>
    <w:p w:rsidR="00021FF4" w:rsidRPr="004C763C" w:rsidRDefault="00021FF4" w:rsidP="00681452">
      <w:pPr>
        <w:pStyle w:val="BodyText"/>
        <w:jc w:val="both"/>
      </w:pPr>
    </w:p>
    <w:sectPr w:rsidR="00021FF4" w:rsidRPr="004C763C" w:rsidSect="00681452">
      <w:pgSz w:w="12240" w:h="15840" w:code="1"/>
      <w:pgMar w:top="1134"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048F6"/>
    <w:multiLevelType w:val="hybridMultilevel"/>
    <w:tmpl w:val="B5B43580"/>
    <w:lvl w:ilvl="0" w:tplc="CD9A4904">
      <w:numFmt w:val="bullet"/>
      <w:lvlText w:val="❖"/>
      <w:lvlJc w:val="left"/>
      <w:pPr>
        <w:ind w:left="479" w:hanging="360"/>
      </w:pPr>
      <w:rPr>
        <w:rFonts w:ascii="Arial Unicode MS" w:eastAsia="Arial Unicode MS" w:hAnsi="Arial Unicode MS" w:cs="Arial Unicode MS" w:hint="default"/>
        <w:b w:val="0"/>
        <w:bCs w:val="0"/>
        <w:i w:val="0"/>
        <w:iCs w:val="0"/>
        <w:w w:val="113"/>
        <w:sz w:val="24"/>
        <w:szCs w:val="24"/>
      </w:rPr>
    </w:lvl>
    <w:lvl w:ilvl="1" w:tplc="97EA8074">
      <w:numFmt w:val="bullet"/>
      <w:lvlText w:val="•"/>
      <w:lvlJc w:val="left"/>
      <w:pPr>
        <w:ind w:left="1320" w:hanging="360"/>
      </w:pPr>
      <w:rPr>
        <w:rFonts w:hint="default"/>
      </w:rPr>
    </w:lvl>
    <w:lvl w:ilvl="2" w:tplc="6B645464">
      <w:numFmt w:val="bullet"/>
      <w:lvlText w:val="•"/>
      <w:lvlJc w:val="left"/>
      <w:pPr>
        <w:ind w:left="2160" w:hanging="360"/>
      </w:pPr>
      <w:rPr>
        <w:rFonts w:hint="default"/>
      </w:rPr>
    </w:lvl>
    <w:lvl w:ilvl="3" w:tplc="1382E60C">
      <w:numFmt w:val="bullet"/>
      <w:lvlText w:val="•"/>
      <w:lvlJc w:val="left"/>
      <w:pPr>
        <w:ind w:left="3000" w:hanging="360"/>
      </w:pPr>
      <w:rPr>
        <w:rFonts w:hint="default"/>
      </w:rPr>
    </w:lvl>
    <w:lvl w:ilvl="4" w:tplc="DBBC6206">
      <w:numFmt w:val="bullet"/>
      <w:lvlText w:val="•"/>
      <w:lvlJc w:val="left"/>
      <w:pPr>
        <w:ind w:left="3840" w:hanging="360"/>
      </w:pPr>
      <w:rPr>
        <w:rFonts w:hint="default"/>
      </w:rPr>
    </w:lvl>
    <w:lvl w:ilvl="5" w:tplc="DBD2A2AA">
      <w:numFmt w:val="bullet"/>
      <w:lvlText w:val="•"/>
      <w:lvlJc w:val="left"/>
      <w:pPr>
        <w:ind w:left="4680" w:hanging="360"/>
      </w:pPr>
      <w:rPr>
        <w:rFonts w:hint="default"/>
      </w:rPr>
    </w:lvl>
    <w:lvl w:ilvl="6" w:tplc="D0FAB4B0">
      <w:numFmt w:val="bullet"/>
      <w:lvlText w:val="•"/>
      <w:lvlJc w:val="left"/>
      <w:pPr>
        <w:ind w:left="5520" w:hanging="360"/>
      </w:pPr>
      <w:rPr>
        <w:rFonts w:hint="default"/>
      </w:rPr>
    </w:lvl>
    <w:lvl w:ilvl="7" w:tplc="7B2A95FE">
      <w:numFmt w:val="bullet"/>
      <w:lvlText w:val="•"/>
      <w:lvlJc w:val="left"/>
      <w:pPr>
        <w:ind w:left="6360" w:hanging="360"/>
      </w:pPr>
      <w:rPr>
        <w:rFonts w:hint="default"/>
      </w:rPr>
    </w:lvl>
    <w:lvl w:ilvl="8" w:tplc="CD167F8E">
      <w:numFmt w:val="bullet"/>
      <w:lvlText w:val="•"/>
      <w:lvlJc w:val="left"/>
      <w:pPr>
        <w:ind w:left="7200" w:hanging="360"/>
      </w:pPr>
      <w:rPr>
        <w:rFonts w:hint="default"/>
      </w:rPr>
    </w:lvl>
  </w:abstractNum>
  <w:abstractNum w:abstractNumId="1" w15:restartNumberingAfterBreak="0">
    <w:nsid w:val="65972649"/>
    <w:multiLevelType w:val="hybridMultilevel"/>
    <w:tmpl w:val="E6F24F26"/>
    <w:lvl w:ilvl="0" w:tplc="CFA811F0">
      <w:start w:val="1"/>
      <w:numFmt w:val="decimal"/>
      <w:lvlText w:val="%1."/>
      <w:lvlJc w:val="left"/>
      <w:pPr>
        <w:ind w:left="802" w:hanging="515"/>
        <w:jc w:val="left"/>
      </w:pPr>
      <w:rPr>
        <w:rFonts w:ascii="Calibri" w:eastAsia="Calibri" w:hAnsi="Calibri" w:cs="Calibri" w:hint="default"/>
        <w:b w:val="0"/>
        <w:bCs w:val="0"/>
        <w:i w:val="0"/>
        <w:iCs w:val="0"/>
        <w:w w:val="100"/>
        <w:sz w:val="24"/>
        <w:szCs w:val="24"/>
        <w:lang w:val="en-GB" w:eastAsia="en-US" w:bidi="ar-SA"/>
      </w:rPr>
    </w:lvl>
    <w:lvl w:ilvl="1" w:tplc="798A344C">
      <w:start w:val="1"/>
      <w:numFmt w:val="lowerLetter"/>
      <w:lvlText w:val="%2)"/>
      <w:lvlJc w:val="left"/>
      <w:pPr>
        <w:ind w:left="1152" w:hanging="288"/>
        <w:jc w:val="left"/>
      </w:pPr>
      <w:rPr>
        <w:rFonts w:ascii="Calibri" w:eastAsia="Calibri" w:hAnsi="Calibri" w:cs="Calibri" w:hint="default"/>
        <w:b w:val="0"/>
        <w:bCs w:val="0"/>
        <w:i w:val="0"/>
        <w:iCs w:val="0"/>
        <w:w w:val="100"/>
        <w:sz w:val="24"/>
        <w:szCs w:val="24"/>
        <w:lang w:val="en-GB" w:eastAsia="en-US" w:bidi="ar-SA"/>
      </w:rPr>
    </w:lvl>
    <w:lvl w:ilvl="2" w:tplc="BD9ECD9C">
      <w:numFmt w:val="bullet"/>
      <w:lvlText w:val="•"/>
      <w:lvlJc w:val="left"/>
      <w:pPr>
        <w:ind w:left="2174" w:hanging="288"/>
      </w:pPr>
      <w:rPr>
        <w:rFonts w:hint="default"/>
        <w:lang w:val="en-GB" w:eastAsia="en-US" w:bidi="ar-SA"/>
      </w:rPr>
    </w:lvl>
    <w:lvl w:ilvl="3" w:tplc="83560BE2">
      <w:numFmt w:val="bullet"/>
      <w:lvlText w:val="•"/>
      <w:lvlJc w:val="left"/>
      <w:pPr>
        <w:ind w:left="3188" w:hanging="288"/>
      </w:pPr>
      <w:rPr>
        <w:rFonts w:hint="default"/>
        <w:lang w:val="en-GB" w:eastAsia="en-US" w:bidi="ar-SA"/>
      </w:rPr>
    </w:lvl>
    <w:lvl w:ilvl="4" w:tplc="306C160A">
      <w:numFmt w:val="bullet"/>
      <w:lvlText w:val="•"/>
      <w:lvlJc w:val="left"/>
      <w:pPr>
        <w:ind w:left="4202" w:hanging="288"/>
      </w:pPr>
      <w:rPr>
        <w:rFonts w:hint="default"/>
        <w:lang w:val="en-GB" w:eastAsia="en-US" w:bidi="ar-SA"/>
      </w:rPr>
    </w:lvl>
    <w:lvl w:ilvl="5" w:tplc="D5164664">
      <w:numFmt w:val="bullet"/>
      <w:lvlText w:val="•"/>
      <w:lvlJc w:val="left"/>
      <w:pPr>
        <w:ind w:left="5216" w:hanging="288"/>
      </w:pPr>
      <w:rPr>
        <w:rFonts w:hint="default"/>
        <w:lang w:val="en-GB" w:eastAsia="en-US" w:bidi="ar-SA"/>
      </w:rPr>
    </w:lvl>
    <w:lvl w:ilvl="6" w:tplc="BBAA0FFE">
      <w:numFmt w:val="bullet"/>
      <w:lvlText w:val="•"/>
      <w:lvlJc w:val="left"/>
      <w:pPr>
        <w:ind w:left="6230" w:hanging="288"/>
      </w:pPr>
      <w:rPr>
        <w:rFonts w:hint="default"/>
        <w:lang w:val="en-GB" w:eastAsia="en-US" w:bidi="ar-SA"/>
      </w:rPr>
    </w:lvl>
    <w:lvl w:ilvl="7" w:tplc="CC68681C">
      <w:numFmt w:val="bullet"/>
      <w:lvlText w:val="•"/>
      <w:lvlJc w:val="left"/>
      <w:pPr>
        <w:ind w:left="7244" w:hanging="288"/>
      </w:pPr>
      <w:rPr>
        <w:rFonts w:hint="default"/>
        <w:lang w:val="en-GB" w:eastAsia="en-US" w:bidi="ar-SA"/>
      </w:rPr>
    </w:lvl>
    <w:lvl w:ilvl="8" w:tplc="7970205A">
      <w:numFmt w:val="bullet"/>
      <w:lvlText w:val="•"/>
      <w:lvlJc w:val="left"/>
      <w:pPr>
        <w:ind w:left="8258" w:hanging="288"/>
      </w:pPr>
      <w:rPr>
        <w:rFonts w:hint="default"/>
        <w:lang w:val="en-GB" w:eastAsia="en-US" w:bidi="ar-SA"/>
      </w:rPr>
    </w:lvl>
  </w:abstractNum>
  <w:abstractNum w:abstractNumId="2" w15:restartNumberingAfterBreak="0">
    <w:nsid w:val="67241902"/>
    <w:multiLevelType w:val="hybridMultilevel"/>
    <w:tmpl w:val="A0BCD234"/>
    <w:lvl w:ilvl="0" w:tplc="525AD5C0">
      <w:start w:val="1"/>
      <w:numFmt w:val="decimal"/>
      <w:lvlText w:val="%1)"/>
      <w:lvlJc w:val="left"/>
      <w:pPr>
        <w:ind w:left="480" w:hanging="360"/>
        <w:jc w:val="left"/>
      </w:pPr>
      <w:rPr>
        <w:rFonts w:ascii="Arial" w:eastAsia="Arial" w:hAnsi="Arial" w:cs="Arial" w:hint="default"/>
        <w:b/>
        <w:bCs/>
        <w:i w:val="0"/>
        <w:iCs w:val="0"/>
        <w:w w:val="99"/>
        <w:sz w:val="24"/>
        <w:szCs w:val="24"/>
      </w:rPr>
    </w:lvl>
    <w:lvl w:ilvl="1" w:tplc="ABDE1888">
      <w:numFmt w:val="bullet"/>
      <w:lvlText w:val="•"/>
      <w:lvlJc w:val="left"/>
      <w:pPr>
        <w:ind w:left="1320" w:hanging="360"/>
      </w:pPr>
      <w:rPr>
        <w:rFonts w:hint="default"/>
      </w:rPr>
    </w:lvl>
    <w:lvl w:ilvl="2" w:tplc="82E2C1AA">
      <w:numFmt w:val="bullet"/>
      <w:lvlText w:val="•"/>
      <w:lvlJc w:val="left"/>
      <w:pPr>
        <w:ind w:left="2160" w:hanging="360"/>
      </w:pPr>
      <w:rPr>
        <w:rFonts w:hint="default"/>
      </w:rPr>
    </w:lvl>
    <w:lvl w:ilvl="3" w:tplc="19369562">
      <w:numFmt w:val="bullet"/>
      <w:lvlText w:val="•"/>
      <w:lvlJc w:val="left"/>
      <w:pPr>
        <w:ind w:left="3000" w:hanging="360"/>
      </w:pPr>
      <w:rPr>
        <w:rFonts w:hint="default"/>
      </w:rPr>
    </w:lvl>
    <w:lvl w:ilvl="4" w:tplc="62720988">
      <w:numFmt w:val="bullet"/>
      <w:lvlText w:val="•"/>
      <w:lvlJc w:val="left"/>
      <w:pPr>
        <w:ind w:left="3840" w:hanging="360"/>
      </w:pPr>
      <w:rPr>
        <w:rFonts w:hint="default"/>
      </w:rPr>
    </w:lvl>
    <w:lvl w:ilvl="5" w:tplc="E1760E5E">
      <w:numFmt w:val="bullet"/>
      <w:lvlText w:val="•"/>
      <w:lvlJc w:val="left"/>
      <w:pPr>
        <w:ind w:left="4680" w:hanging="360"/>
      </w:pPr>
      <w:rPr>
        <w:rFonts w:hint="default"/>
      </w:rPr>
    </w:lvl>
    <w:lvl w:ilvl="6" w:tplc="76D64984">
      <w:numFmt w:val="bullet"/>
      <w:lvlText w:val="•"/>
      <w:lvlJc w:val="left"/>
      <w:pPr>
        <w:ind w:left="5520" w:hanging="360"/>
      </w:pPr>
      <w:rPr>
        <w:rFonts w:hint="default"/>
      </w:rPr>
    </w:lvl>
    <w:lvl w:ilvl="7" w:tplc="C166E452">
      <w:numFmt w:val="bullet"/>
      <w:lvlText w:val="•"/>
      <w:lvlJc w:val="left"/>
      <w:pPr>
        <w:ind w:left="6360" w:hanging="360"/>
      </w:pPr>
      <w:rPr>
        <w:rFonts w:hint="default"/>
      </w:rPr>
    </w:lvl>
    <w:lvl w:ilvl="8" w:tplc="B7604C10">
      <w:numFmt w:val="bullet"/>
      <w:lvlText w:val="•"/>
      <w:lvlJc w:val="left"/>
      <w:pPr>
        <w:ind w:left="7200" w:hanging="360"/>
      </w:pPr>
      <w:rPr>
        <w:rFonts w:hint="default"/>
      </w:rPr>
    </w:lvl>
  </w:abstractNum>
  <w:abstractNum w:abstractNumId="3" w15:restartNumberingAfterBreak="0">
    <w:nsid w:val="6F0563BA"/>
    <w:multiLevelType w:val="hybridMultilevel"/>
    <w:tmpl w:val="49EAEB32"/>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4" w15:restartNumberingAfterBreak="0">
    <w:nsid w:val="72DD5A58"/>
    <w:multiLevelType w:val="hybridMultilevel"/>
    <w:tmpl w:val="50C2924E"/>
    <w:lvl w:ilvl="0" w:tplc="9996A2B2">
      <w:start w:val="1"/>
      <w:numFmt w:val="decimal"/>
      <w:lvlText w:val="%1)"/>
      <w:lvlJc w:val="left"/>
      <w:pPr>
        <w:ind w:left="1439" w:hanging="360"/>
        <w:jc w:val="left"/>
      </w:pPr>
      <w:rPr>
        <w:rFonts w:ascii="Arial" w:eastAsia="Arial" w:hAnsi="Arial" w:cs="Arial" w:hint="default"/>
        <w:b/>
        <w:bCs/>
        <w:i w:val="0"/>
        <w:iCs w:val="0"/>
        <w:w w:val="99"/>
        <w:sz w:val="24"/>
        <w:szCs w:val="24"/>
      </w:rPr>
    </w:lvl>
    <w:lvl w:ilvl="1" w:tplc="2A345D0E">
      <w:numFmt w:val="bullet"/>
      <w:lvlText w:val="•"/>
      <w:lvlJc w:val="left"/>
      <w:pPr>
        <w:ind w:left="2280" w:hanging="360"/>
      </w:pPr>
      <w:rPr>
        <w:rFonts w:hint="default"/>
      </w:rPr>
    </w:lvl>
    <w:lvl w:ilvl="2" w:tplc="7AB28942">
      <w:numFmt w:val="bullet"/>
      <w:lvlText w:val="•"/>
      <w:lvlJc w:val="left"/>
      <w:pPr>
        <w:ind w:left="3120" w:hanging="360"/>
      </w:pPr>
      <w:rPr>
        <w:rFonts w:hint="default"/>
      </w:rPr>
    </w:lvl>
    <w:lvl w:ilvl="3" w:tplc="497EE61A">
      <w:numFmt w:val="bullet"/>
      <w:lvlText w:val="•"/>
      <w:lvlJc w:val="left"/>
      <w:pPr>
        <w:ind w:left="3960" w:hanging="360"/>
      </w:pPr>
      <w:rPr>
        <w:rFonts w:hint="default"/>
      </w:rPr>
    </w:lvl>
    <w:lvl w:ilvl="4" w:tplc="2AAEDE12">
      <w:numFmt w:val="bullet"/>
      <w:lvlText w:val="•"/>
      <w:lvlJc w:val="left"/>
      <w:pPr>
        <w:ind w:left="4800" w:hanging="360"/>
      </w:pPr>
      <w:rPr>
        <w:rFonts w:hint="default"/>
      </w:rPr>
    </w:lvl>
    <w:lvl w:ilvl="5" w:tplc="DD42B972">
      <w:numFmt w:val="bullet"/>
      <w:lvlText w:val="•"/>
      <w:lvlJc w:val="left"/>
      <w:pPr>
        <w:ind w:left="5640" w:hanging="360"/>
      </w:pPr>
      <w:rPr>
        <w:rFonts w:hint="default"/>
      </w:rPr>
    </w:lvl>
    <w:lvl w:ilvl="6" w:tplc="E862BF54">
      <w:numFmt w:val="bullet"/>
      <w:lvlText w:val="•"/>
      <w:lvlJc w:val="left"/>
      <w:pPr>
        <w:ind w:left="6480" w:hanging="360"/>
      </w:pPr>
      <w:rPr>
        <w:rFonts w:hint="default"/>
      </w:rPr>
    </w:lvl>
    <w:lvl w:ilvl="7" w:tplc="8DEAAB68">
      <w:numFmt w:val="bullet"/>
      <w:lvlText w:val="•"/>
      <w:lvlJc w:val="left"/>
      <w:pPr>
        <w:ind w:left="7320" w:hanging="360"/>
      </w:pPr>
      <w:rPr>
        <w:rFonts w:hint="default"/>
      </w:rPr>
    </w:lvl>
    <w:lvl w:ilvl="8" w:tplc="5464FB56">
      <w:numFmt w:val="bullet"/>
      <w:lvlText w:val="•"/>
      <w:lvlJc w:val="left"/>
      <w:pPr>
        <w:ind w:left="8160" w:hanging="36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09"/>
    <w:rsid w:val="00021FF4"/>
    <w:rsid w:val="00312DDF"/>
    <w:rsid w:val="0037260F"/>
    <w:rsid w:val="004059B5"/>
    <w:rsid w:val="004C763C"/>
    <w:rsid w:val="005A1209"/>
    <w:rsid w:val="005C0C37"/>
    <w:rsid w:val="00681452"/>
    <w:rsid w:val="007C37AA"/>
    <w:rsid w:val="0091264D"/>
    <w:rsid w:val="009544C8"/>
    <w:rsid w:val="00992681"/>
    <w:rsid w:val="00D657B5"/>
    <w:rsid w:val="00E60F60"/>
    <w:rsid w:val="00F60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B62C1-C64E-42A3-A8D2-5D4ABA4A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79"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54"/>
      <w:ind w:left="2703" w:right="2703"/>
      <w:jc w:val="center"/>
    </w:pPr>
    <w:rPr>
      <w:b/>
      <w:bCs/>
      <w:sz w:val="28"/>
      <w:szCs w:val="28"/>
    </w:rPr>
  </w:style>
  <w:style w:type="paragraph" w:styleId="ListParagraph">
    <w:name w:val="List Paragraph"/>
    <w:basedOn w:val="Normal"/>
    <w:uiPriority w:val="1"/>
    <w:qFormat/>
    <w:pPr>
      <w:ind w:left="47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73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Microsoft Word - ClosedChurchyards.doc</vt:lpstr>
    </vt:vector>
  </TitlesOfParts>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ClosedChurchyards.doc</dc:title>
  <dc:creator>stuart.haynes</dc:creator>
  <cp:lastModifiedBy>Lindsay</cp:lastModifiedBy>
  <cp:revision>3</cp:revision>
  <dcterms:created xsi:type="dcterms:W3CDTF">2021-06-21T13:19:00Z</dcterms:created>
  <dcterms:modified xsi:type="dcterms:W3CDTF">2021-06-21T15:53:00Z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2008-08-04T00:00:00Z</vt:filetime>
  </property>
  <property fmtid="{D5CDD505-2E9C-101B-9397-08002B2CF9AE}" pid="3" name="Creator">
    <vt:lpwstr>PScript5.dll Version 5.2</vt:lpwstr>
  </property>
  <property fmtid="{D5CDD505-2E9C-101B-9397-08002B2CF9AE}" pid="4" name="LastSaved">
    <vt:filetime>2021-06-21T00:00:00Z</vt:filetime>
  </property>
</Properties>
</file>