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7163" w14:textId="0B31F7BF" w:rsidR="00D1251C" w:rsidRDefault="00D1251C">
      <w:pPr>
        <w:rPr>
          <w:rFonts w:ascii="Arial" w:hAnsi="Arial" w:cs="Arial"/>
          <w:b/>
          <w:sz w:val="28"/>
          <w:szCs w:val="28"/>
        </w:rPr>
      </w:pPr>
      <w:bookmarkStart w:id="0" w:name="_Toc359336481"/>
      <w:r>
        <w:rPr>
          <w:rFonts w:ascii="Arial" w:hAnsi="Arial" w:cs="Arial"/>
          <w:b/>
          <w:noProof/>
          <w:sz w:val="28"/>
          <w:szCs w:val="28"/>
        </w:rPr>
        <w:drawing>
          <wp:anchor distT="0" distB="0" distL="114300" distR="114300" simplePos="0" relativeHeight="251658240" behindDoc="0" locked="0" layoutInCell="1" allowOverlap="1" wp14:anchorId="2DCC38C5" wp14:editId="66FF8196">
            <wp:simplePos x="0" y="0"/>
            <wp:positionH relativeFrom="column">
              <wp:posOffset>0</wp:posOffset>
            </wp:positionH>
            <wp:positionV relativeFrom="paragraph">
              <wp:posOffset>0</wp:posOffset>
            </wp:positionV>
            <wp:extent cx="5274310" cy="4965065"/>
            <wp:effectExtent l="0" t="0" r="2540" b="698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4965065"/>
                    </a:xfrm>
                    <a:prstGeom prst="rect">
                      <a:avLst/>
                    </a:prstGeom>
                  </pic:spPr>
                </pic:pic>
              </a:graphicData>
            </a:graphic>
          </wp:anchor>
        </w:drawing>
      </w:r>
    </w:p>
    <w:p w14:paraId="06E8C98B" w14:textId="0A7158BC" w:rsidR="00EA0747" w:rsidRDefault="00B44291" w:rsidP="00D1251C">
      <w:pPr>
        <w:spacing w:after="200" w:line="276" w:lineRule="auto"/>
        <w:jc w:val="center"/>
        <w:rPr>
          <w:rFonts w:ascii="Arial" w:hAnsi="Arial" w:cs="Arial"/>
          <w:b/>
          <w:sz w:val="52"/>
          <w:szCs w:val="52"/>
        </w:rPr>
      </w:pPr>
      <w:r w:rsidRPr="00EA0747">
        <w:rPr>
          <w:rFonts w:ascii="Arial" w:hAnsi="Arial" w:cs="Arial"/>
          <w:b/>
          <w:sz w:val="52"/>
          <w:szCs w:val="52"/>
        </w:rPr>
        <w:t>STANDING</w:t>
      </w:r>
      <w:r w:rsidR="00F373AA" w:rsidRPr="00EA0747">
        <w:rPr>
          <w:rFonts w:ascii="Arial" w:hAnsi="Arial" w:cs="Arial"/>
          <w:b/>
          <w:sz w:val="52"/>
          <w:szCs w:val="52"/>
        </w:rPr>
        <w:t xml:space="preserve"> </w:t>
      </w:r>
      <w:r w:rsidRPr="00EA0747">
        <w:rPr>
          <w:rFonts w:ascii="Arial" w:hAnsi="Arial" w:cs="Arial"/>
          <w:b/>
          <w:sz w:val="52"/>
          <w:szCs w:val="52"/>
        </w:rPr>
        <w:t>ORDERS 20</w:t>
      </w:r>
      <w:r w:rsidR="00EA0747" w:rsidRPr="00EA0747">
        <w:rPr>
          <w:rFonts w:ascii="Arial" w:hAnsi="Arial" w:cs="Arial"/>
          <w:b/>
          <w:sz w:val="52"/>
          <w:szCs w:val="52"/>
        </w:rPr>
        <w:t>2</w:t>
      </w:r>
      <w:r w:rsidR="00086622">
        <w:rPr>
          <w:rFonts w:ascii="Arial" w:hAnsi="Arial" w:cs="Arial"/>
          <w:b/>
          <w:sz w:val="52"/>
          <w:szCs w:val="52"/>
        </w:rPr>
        <w:t>3</w:t>
      </w:r>
    </w:p>
    <w:p w14:paraId="5D6C8991" w14:textId="15C20B09" w:rsidR="00EA0747" w:rsidRDefault="00EA0747" w:rsidP="00D1251C">
      <w:pPr>
        <w:spacing w:after="200" w:line="276" w:lineRule="auto"/>
        <w:jc w:val="center"/>
        <w:rPr>
          <w:rFonts w:ascii="Arial" w:hAnsi="Arial" w:cs="Arial"/>
          <w:b/>
          <w:sz w:val="52"/>
          <w:szCs w:val="52"/>
        </w:rPr>
      </w:pPr>
    </w:p>
    <w:p w14:paraId="502E0A8C" w14:textId="4DE8AB16" w:rsidR="00EA0747" w:rsidRDefault="00EA0747" w:rsidP="00D1251C">
      <w:pPr>
        <w:spacing w:after="200" w:line="276" w:lineRule="auto"/>
        <w:jc w:val="center"/>
        <w:rPr>
          <w:rFonts w:ascii="Arial" w:hAnsi="Arial" w:cs="Arial"/>
          <w:b/>
          <w:sz w:val="52"/>
          <w:szCs w:val="52"/>
        </w:rPr>
      </w:pPr>
    </w:p>
    <w:p w14:paraId="71F848BA" w14:textId="62983A7D" w:rsidR="00EA0747" w:rsidRDefault="00EA0747" w:rsidP="00D1251C">
      <w:pPr>
        <w:spacing w:after="200" w:line="276" w:lineRule="auto"/>
        <w:jc w:val="center"/>
        <w:rPr>
          <w:rFonts w:ascii="Arial" w:hAnsi="Arial" w:cs="Arial"/>
          <w:b/>
          <w:sz w:val="52"/>
          <w:szCs w:val="52"/>
        </w:rPr>
      </w:pPr>
    </w:p>
    <w:p w14:paraId="0508BF28" w14:textId="453926D6" w:rsidR="00DC0A80" w:rsidRDefault="0004311D" w:rsidP="0004311D">
      <w:pPr>
        <w:spacing w:after="200" w:line="276" w:lineRule="auto"/>
        <w:rPr>
          <w:rFonts w:ascii="Arial" w:hAnsi="Arial" w:cs="Arial"/>
          <w:b/>
          <w:szCs w:val="24"/>
        </w:rPr>
      </w:pPr>
      <w:r w:rsidRPr="0004311D">
        <w:rPr>
          <w:rFonts w:ascii="Arial" w:hAnsi="Arial" w:cs="Arial"/>
          <w:b/>
          <w:szCs w:val="24"/>
        </w:rPr>
        <w:t>These Standing Orders were adopted by the council at its meeting held on [</w:t>
      </w:r>
      <w:r w:rsidR="00A60A34">
        <w:rPr>
          <w:rFonts w:ascii="Arial" w:hAnsi="Arial" w:cs="Arial"/>
          <w:b/>
          <w:szCs w:val="24"/>
        </w:rPr>
        <w:t>1</w:t>
      </w:r>
      <w:r w:rsidR="00086622">
        <w:rPr>
          <w:rFonts w:ascii="Arial" w:hAnsi="Arial" w:cs="Arial"/>
          <w:b/>
          <w:szCs w:val="24"/>
        </w:rPr>
        <w:t>7</w:t>
      </w:r>
      <w:r w:rsidR="00A60A34">
        <w:rPr>
          <w:rFonts w:ascii="Arial" w:hAnsi="Arial" w:cs="Arial"/>
          <w:b/>
          <w:szCs w:val="24"/>
        </w:rPr>
        <w:t>/05/2</w:t>
      </w:r>
      <w:r w:rsidR="00086622">
        <w:rPr>
          <w:rFonts w:ascii="Arial" w:hAnsi="Arial" w:cs="Arial"/>
          <w:b/>
          <w:szCs w:val="24"/>
        </w:rPr>
        <w:t>3</w:t>
      </w:r>
      <w:r w:rsidRPr="0004311D">
        <w:rPr>
          <w:rFonts w:ascii="Arial" w:hAnsi="Arial" w:cs="Arial"/>
          <w:b/>
          <w:szCs w:val="24"/>
        </w:rPr>
        <w:t>].</w:t>
      </w:r>
    </w:p>
    <w:p w14:paraId="479D1078" w14:textId="77777777" w:rsidR="0004311D" w:rsidRPr="0004311D" w:rsidRDefault="0004311D" w:rsidP="0004311D">
      <w:pPr>
        <w:spacing w:after="200" w:line="276" w:lineRule="auto"/>
        <w:rPr>
          <w:rFonts w:ascii="Arial" w:hAnsi="Arial" w:cs="Arial"/>
          <w:b/>
          <w:szCs w:val="24"/>
        </w:rPr>
      </w:pPr>
    </w:p>
    <w:p w14:paraId="2D8BADD3" w14:textId="47347DBE" w:rsidR="00DC0A80" w:rsidRDefault="00EA0747" w:rsidP="00EA0747">
      <w:pPr>
        <w:spacing w:after="200" w:line="276" w:lineRule="auto"/>
        <w:rPr>
          <w:rFonts w:ascii="Arial" w:hAnsi="Arial" w:cs="Arial"/>
          <w:b/>
          <w:sz w:val="20"/>
        </w:rPr>
      </w:pPr>
      <w:r w:rsidRPr="00EA0747">
        <w:rPr>
          <w:rFonts w:ascii="Arial" w:hAnsi="Arial" w:cs="Arial"/>
          <w:b/>
          <w:sz w:val="20"/>
        </w:rPr>
        <w:t xml:space="preserve">Template from NALC MODEL STANDING ORDERS 2018 FOR ENGLAND </w:t>
      </w:r>
      <w:r w:rsidR="00A60A34" w:rsidRPr="00A60A34">
        <w:rPr>
          <w:rFonts w:ascii="Arial" w:hAnsi="Arial" w:cs="Arial"/>
          <w:b/>
          <w:sz w:val="20"/>
        </w:rPr>
        <w:t>— UPDATED APRIL 2022</w:t>
      </w:r>
    </w:p>
    <w:p w14:paraId="1D18E14C" w14:textId="3C6B3A09" w:rsidR="00EA0747" w:rsidRPr="00EA0747" w:rsidRDefault="00EA0747" w:rsidP="00EA0747">
      <w:pPr>
        <w:spacing w:after="200" w:line="276" w:lineRule="auto"/>
        <w:rPr>
          <w:rFonts w:ascii="Arial" w:hAnsi="Arial" w:cs="Arial"/>
          <w:b/>
          <w:sz w:val="20"/>
        </w:rPr>
      </w:pPr>
    </w:p>
    <w:p w14:paraId="14F2266E" w14:textId="440BF664" w:rsidR="00D1251C" w:rsidRDefault="00D1251C" w:rsidP="00F341CE">
      <w:pPr>
        <w:pStyle w:val="TOC1"/>
        <w:spacing w:line="276" w:lineRule="auto"/>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bookmarkEnd w:id="0"/>
    </w:p>
    <w:p w14:paraId="19F82A6E" w14:textId="77777777" w:rsidR="00D1251C" w:rsidRPr="00D1251C" w:rsidRDefault="00D1251C" w:rsidP="00D1251C">
      <w:pPr>
        <w:rPr>
          <w:rFonts w:eastAsiaTheme="minorEastAsia"/>
          <w:lang w:eastAsia="en-GB"/>
        </w:rPr>
      </w:pPr>
    </w:p>
    <w:p w14:paraId="490AB3DB" w14:textId="77777777" w:rsidR="00D1251C" w:rsidRDefault="00D1251C" w:rsidP="00F341CE">
      <w:pPr>
        <w:pStyle w:val="TOC1"/>
        <w:spacing w:line="276" w:lineRule="auto"/>
        <w:rPr>
          <w:rFonts w:ascii="Arial" w:eastAsiaTheme="minorEastAsia" w:hAnsi="Arial" w:cs="Arial"/>
          <w:b w:val="0"/>
          <w:bCs w:val="0"/>
          <w:sz w:val="22"/>
          <w:szCs w:val="22"/>
          <w:lang w:eastAsia="en-GB"/>
        </w:rPr>
      </w:pPr>
    </w:p>
    <w:p w14:paraId="3E999DC1" w14:textId="2EB0A084"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34E433F5" w14:textId="77777777" w:rsidR="0004311D" w:rsidRDefault="0004311D" w:rsidP="00EA0747">
      <w:pPr>
        <w:pStyle w:val="Heading1"/>
        <w:numPr>
          <w:ilvl w:val="0"/>
          <w:numId w:val="0"/>
        </w:numPr>
        <w:spacing w:before="0" w:after="200" w:line="276" w:lineRule="auto"/>
        <w:rPr>
          <w:rFonts w:ascii="Arial" w:hAnsi="Arial" w:cs="Arial"/>
          <w:b/>
          <w:szCs w:val="22"/>
        </w:rPr>
      </w:pPr>
    </w:p>
    <w:p w14:paraId="1FDCB8E4" w14:textId="77777777" w:rsidR="0004311D" w:rsidRDefault="0004311D" w:rsidP="00EA0747">
      <w:pPr>
        <w:pStyle w:val="Heading1"/>
        <w:numPr>
          <w:ilvl w:val="0"/>
          <w:numId w:val="0"/>
        </w:numPr>
        <w:spacing w:before="0" w:after="200" w:line="276" w:lineRule="auto"/>
        <w:rPr>
          <w:rFonts w:ascii="Arial" w:hAnsi="Arial" w:cs="Arial"/>
          <w:b/>
          <w:szCs w:val="22"/>
        </w:rPr>
      </w:pPr>
    </w:p>
    <w:p w14:paraId="22C35BE2" w14:textId="3073FD4B" w:rsidR="00EE2E3E" w:rsidRPr="00D13515" w:rsidRDefault="001E3ED6" w:rsidP="00EA0747">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506CD0B2" w14:textId="7A4B4B2B" w:rsidR="00EE2E3E" w:rsidRDefault="00F373AA" w:rsidP="005127E4">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6"/>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DB4B27B" w14:textId="77777777" w:rsidR="00EA0747" w:rsidRDefault="00EA0747"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82D1114" w14:textId="759CDC1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7"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7"/>
    </w:p>
    <w:p w14:paraId="27C460C5" w14:textId="0F854466"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6DB4BE9B"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E58606A"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is expressed in writing to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503EF43F"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4A03CE">
        <w:rPr>
          <w:rFonts w:ascii="Arial" w:hAnsi="Arial" w:cs="Arial"/>
          <w:color w:val="000000"/>
          <w:sz w:val="22"/>
          <w:szCs w:val="22"/>
          <w:lang w:bidi="en-US"/>
        </w:rPr>
        <w:t>chairperson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48FA454D"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w:t>
      </w:r>
    </w:p>
    <w:p w14:paraId="2334F202" w14:textId="2055E84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52AF7ACC"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6A364A82"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52C50A0"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2D2175EC" w14:textId="591505FE"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r w:rsidR="00F373AA">
        <w:rPr>
          <w:rFonts w:ascii="Arial" w:hAnsi="Arial" w:cs="Arial"/>
          <w:color w:val="000000"/>
          <w:sz w:val="22"/>
          <w:szCs w:val="22"/>
          <w:lang w:bidi="en-US"/>
        </w:rPr>
        <w:br/>
      </w:r>
    </w:p>
    <w:p w14:paraId="2E6CDB71" w14:textId="4D184DE2" w:rsidR="0032195E" w:rsidRPr="007F4D4A" w:rsidRDefault="00F373AA" w:rsidP="005127E4">
      <w:pPr>
        <w:pStyle w:val="Heading1"/>
        <w:spacing w:before="0" w:after="200" w:line="276" w:lineRule="auto"/>
        <w:ind w:left="567" w:hanging="567"/>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024054"/>
      <w:r w:rsidRPr="007F4D4A">
        <w:rPr>
          <w:rFonts w:ascii="Arial" w:hAnsi="Arial" w:cs="Arial"/>
          <w:b/>
          <w:szCs w:val="22"/>
        </w:rPr>
        <w:lastRenderedPageBreak/>
        <w:t xml:space="preserve">Disorderly </w:t>
      </w:r>
      <w:r w:rsidR="00B42F59" w:rsidRPr="007F4D4A">
        <w:rPr>
          <w:rFonts w:ascii="Arial" w:hAnsi="Arial" w:cs="Arial"/>
          <w:b/>
          <w:szCs w:val="22"/>
        </w:rPr>
        <w:t>c</w:t>
      </w:r>
      <w:r w:rsidRPr="007F4D4A">
        <w:rPr>
          <w:rFonts w:ascii="Arial" w:hAnsi="Arial" w:cs="Arial"/>
          <w:b/>
          <w:szCs w:val="22"/>
        </w:rPr>
        <w:t xml:space="preserve">onduct </w:t>
      </w:r>
      <w:r w:rsidR="00B42F59" w:rsidRPr="007F4D4A">
        <w:rPr>
          <w:rFonts w:ascii="Arial" w:hAnsi="Arial" w:cs="Arial"/>
          <w:b/>
          <w:szCs w:val="22"/>
        </w:rPr>
        <w:t>a</w:t>
      </w:r>
      <w:r w:rsidRPr="007F4D4A">
        <w:rPr>
          <w:rFonts w:ascii="Arial" w:hAnsi="Arial" w:cs="Arial"/>
          <w:b/>
          <w:szCs w:val="22"/>
        </w:rPr>
        <w:t xml:space="preserve">t </w:t>
      </w:r>
      <w:r w:rsidR="00B42F59" w:rsidRPr="007F4D4A">
        <w:rPr>
          <w:rFonts w:ascii="Arial" w:hAnsi="Arial" w:cs="Arial"/>
          <w:b/>
          <w:szCs w:val="22"/>
        </w:rPr>
        <w:t>m</w:t>
      </w:r>
      <w:r w:rsidRPr="007F4D4A">
        <w:rPr>
          <w:rFonts w:ascii="Arial" w:hAnsi="Arial" w:cs="Arial"/>
          <w:b/>
          <w:szCs w:val="22"/>
        </w:rPr>
        <w:t>eetings</w:t>
      </w:r>
      <w:bookmarkEnd w:id="8"/>
      <w:bookmarkEnd w:id="9"/>
      <w:bookmarkEnd w:id="10"/>
      <w:bookmarkEnd w:id="11"/>
      <w:bookmarkEnd w:id="12"/>
      <w:bookmarkEnd w:id="13"/>
    </w:p>
    <w:p w14:paraId="212B3B45" w14:textId="3CF9B3A6"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shall request such person(s) to moderate or improve their conduct.</w:t>
      </w:r>
    </w:p>
    <w:p w14:paraId="128D88E8" w14:textId="24FE79FF"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If person(s) </w:t>
      </w:r>
      <w:proofErr w:type="gramStart"/>
      <w:r w:rsidRPr="007F4D4A">
        <w:rPr>
          <w:rFonts w:ascii="Arial" w:hAnsi="Arial" w:cs="Arial"/>
          <w:color w:val="000000"/>
          <w:sz w:val="22"/>
          <w:szCs w:val="22"/>
          <w:lang w:bidi="en-US"/>
        </w:rPr>
        <w:t>disregard</w:t>
      </w:r>
      <w:proofErr w:type="gramEnd"/>
      <w:r w:rsidRPr="007F4D4A">
        <w:rPr>
          <w:rFonts w:ascii="Arial" w:hAnsi="Arial" w:cs="Arial"/>
          <w:color w:val="000000"/>
          <w:sz w:val="22"/>
          <w:szCs w:val="22"/>
          <w:lang w:bidi="en-US"/>
        </w:rPr>
        <w:t xml:space="preserve"> the request of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to moderate or improve their conduct, any councillor or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move that the person be no longer heard or </w:t>
      </w:r>
      <w:r w:rsidR="00765EBA" w:rsidRPr="007F4D4A">
        <w:rPr>
          <w:rFonts w:ascii="Arial" w:hAnsi="Arial" w:cs="Arial"/>
          <w:color w:val="000000"/>
          <w:sz w:val="22"/>
          <w:szCs w:val="22"/>
          <w:lang w:bidi="en-US"/>
        </w:rPr>
        <w:t xml:space="preserve">be </w:t>
      </w:r>
      <w:r w:rsidRPr="007F4D4A">
        <w:rPr>
          <w:rFonts w:ascii="Arial" w:hAnsi="Arial" w:cs="Arial"/>
          <w:color w:val="000000"/>
          <w:sz w:val="22"/>
          <w:szCs w:val="22"/>
          <w:lang w:bidi="en-US"/>
        </w:rPr>
        <w:t>excluded from the meeting. The motion, if seconded, shall be put to the vote without discussion.</w:t>
      </w:r>
    </w:p>
    <w:p w14:paraId="0DBC659A" w14:textId="41E359DD"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If a resolution made under standing order 2(b) is ignored,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14:paraId="7F67ECD2" w14:textId="58C7A220" w:rsidR="00883BA0" w:rsidRPr="007F4D4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7F4D4A">
        <w:rPr>
          <w:rFonts w:ascii="Arial" w:hAnsi="Arial" w:cs="Arial"/>
          <w:b/>
          <w:szCs w:val="22"/>
        </w:rPr>
        <w:t xml:space="preserve">Meetings </w:t>
      </w:r>
      <w:r w:rsidR="00B42F59" w:rsidRPr="007F4D4A">
        <w:rPr>
          <w:rFonts w:ascii="Arial" w:hAnsi="Arial" w:cs="Arial"/>
          <w:b/>
          <w:szCs w:val="22"/>
        </w:rPr>
        <w:t>g</w:t>
      </w:r>
      <w:r w:rsidRPr="007F4D4A">
        <w:rPr>
          <w:rFonts w:ascii="Arial" w:hAnsi="Arial" w:cs="Arial"/>
          <w:b/>
          <w:szCs w:val="22"/>
        </w:rPr>
        <w:t>enerally</w:t>
      </w:r>
      <w:bookmarkEnd w:id="14"/>
      <w:bookmarkEnd w:id="15"/>
      <w:bookmarkEnd w:id="16"/>
      <w:bookmarkEnd w:id="17"/>
      <w:bookmarkEnd w:id="18"/>
      <w:bookmarkEnd w:id="19"/>
    </w:p>
    <w:p w14:paraId="50F52282" w14:textId="44AC5388"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00"/>
          <w:sz w:val="22"/>
          <w:szCs w:val="22"/>
          <w:lang w:bidi="en-US"/>
        </w:rPr>
      </w:pPr>
      <w:r w:rsidRPr="007F4D4A">
        <w:rPr>
          <w:rFonts w:ascii="Arial" w:hAnsi="Arial" w:cs="Arial"/>
          <w:color w:val="000000" w:themeColor="text1"/>
          <w:sz w:val="22"/>
          <w:szCs w:val="22"/>
          <w:lang w:bidi="en-US"/>
        </w:rPr>
        <w:t>Full Council meetings</w:t>
      </w:r>
      <w:r w:rsidRPr="007F4D4A">
        <w:rPr>
          <w:rFonts w:ascii="Arial" w:hAnsi="Arial" w:cs="Arial"/>
          <w:color w:val="DE000E"/>
          <w:sz w:val="22"/>
          <w:szCs w:val="22"/>
          <w:lang w:bidi="en-US"/>
        </w:rPr>
        <w:tab/>
      </w:r>
      <w:r w:rsidR="00DC0A80" w:rsidRPr="007F4D4A">
        <w:rPr>
          <w:rFonts w:ascii="Arial" w:hAnsi="Arial" w:cs="Arial"/>
          <w:color w:val="FF0000"/>
          <w:sz w:val="22"/>
          <w:szCs w:val="22"/>
          <w:lang w:bidi="en-US"/>
        </w:rPr>
        <w:t>@</w:t>
      </w:r>
    </w:p>
    <w:p w14:paraId="6739B68E" w14:textId="76763CF2"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7F4D4A">
        <w:rPr>
          <w:rFonts w:ascii="Arial" w:hAnsi="Arial" w:cs="Arial"/>
          <w:color w:val="000000" w:themeColor="text1"/>
          <w:sz w:val="22"/>
          <w:szCs w:val="22"/>
          <w:lang w:bidi="en-US"/>
        </w:rPr>
        <w:t>Committee meetings</w:t>
      </w:r>
      <w:r w:rsidRPr="007F4D4A">
        <w:rPr>
          <w:rFonts w:ascii="Arial" w:hAnsi="Arial" w:cs="Arial"/>
          <w:color w:val="FF8000"/>
          <w:sz w:val="22"/>
          <w:szCs w:val="22"/>
          <w:lang w:bidi="en-US"/>
        </w:rPr>
        <w:tab/>
      </w:r>
      <w:r w:rsidR="00DC0A80" w:rsidRPr="007F4D4A">
        <w:rPr>
          <w:rFonts w:ascii="Arial" w:hAnsi="Arial" w:cs="Arial"/>
          <w:color w:val="FFC000"/>
          <w:sz w:val="22"/>
          <w:szCs w:val="22"/>
          <w:lang w:bidi="en-US"/>
        </w:rPr>
        <w:t>#</w:t>
      </w:r>
    </w:p>
    <w:p w14:paraId="2C1D63EB" w14:textId="0EA92EB1"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7F4D4A">
        <w:rPr>
          <w:rFonts w:ascii="Arial" w:hAnsi="Arial" w:cs="Arial"/>
          <w:color w:val="000000" w:themeColor="text1"/>
          <w:sz w:val="22"/>
          <w:szCs w:val="22"/>
          <w:lang w:bidi="en-US"/>
        </w:rPr>
        <w:t xml:space="preserve">Sub-committee meetings </w:t>
      </w:r>
      <w:r w:rsidRPr="007F4D4A">
        <w:rPr>
          <w:rFonts w:ascii="Arial" w:hAnsi="Arial" w:cs="Arial"/>
          <w:color w:val="99CC00"/>
          <w:sz w:val="22"/>
          <w:szCs w:val="22"/>
          <w:lang w:bidi="en-US"/>
        </w:rPr>
        <w:tab/>
      </w:r>
      <w:r w:rsidR="00FA28F6" w:rsidRPr="007F4D4A">
        <w:rPr>
          <w:rFonts w:ascii="Arial" w:hAnsi="Arial" w:cs="Arial"/>
          <w:b/>
          <w:bCs/>
          <w:color w:val="99CC00"/>
          <w:sz w:val="22"/>
          <w:szCs w:val="22"/>
          <w:lang w:bidi="en-US"/>
        </w:rPr>
        <w:t>=</w:t>
      </w:r>
    </w:p>
    <w:p w14:paraId="7E8EEB49" w14:textId="77777777" w:rsidR="00883BA0" w:rsidRPr="007F4D4A"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40"/>
        <w:gridCol w:w="8325"/>
      </w:tblGrid>
      <w:tr w:rsidR="00883BA0" w:rsidRPr="007F4D4A" w14:paraId="60D3A663" w14:textId="77777777" w:rsidTr="00EE2E3E">
        <w:tc>
          <w:tcPr>
            <w:tcW w:w="425" w:type="dxa"/>
            <w:shd w:val="clear" w:color="auto" w:fill="auto"/>
          </w:tcPr>
          <w:p w14:paraId="4BE54335" w14:textId="0B4C16C5" w:rsidR="00883BA0" w:rsidRPr="007F4D4A" w:rsidRDefault="00DC0A8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7F4D4A">
              <w:rPr>
                <w:rFonts w:ascii="Arial" w:hAnsi="Arial" w:cs="Arial"/>
                <w:color w:val="DE000E"/>
                <w:sz w:val="22"/>
                <w:szCs w:val="22"/>
                <w:lang w:bidi="en-US"/>
              </w:rPr>
              <w:t>@</w:t>
            </w:r>
          </w:p>
        </w:tc>
        <w:tc>
          <w:tcPr>
            <w:tcW w:w="8556" w:type="dxa"/>
            <w:shd w:val="clear" w:color="auto" w:fill="auto"/>
          </w:tcPr>
          <w:p w14:paraId="3550337A"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F4D4A">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7F4D4A">
              <w:rPr>
                <w:rFonts w:ascii="Arial" w:hAnsi="Arial" w:cs="Arial"/>
                <w:b/>
                <w:bCs/>
                <w:color w:val="000000"/>
                <w:sz w:val="22"/>
                <w:szCs w:val="22"/>
                <w:lang w:bidi="en-US"/>
              </w:rPr>
              <w:t>alcohol, unless</w:t>
            </w:r>
            <w:proofErr w:type="gramEnd"/>
            <w:r w:rsidRPr="007F4D4A">
              <w:rPr>
                <w:rFonts w:ascii="Arial" w:hAnsi="Arial" w:cs="Arial"/>
                <w:b/>
                <w:bCs/>
                <w:color w:val="000000"/>
                <w:sz w:val="22"/>
                <w:szCs w:val="22"/>
                <w:lang w:bidi="en-US"/>
              </w:rPr>
              <w:t xml:space="preserve"> no other premises are available free of charge or at a reasonable cost. </w:t>
            </w:r>
          </w:p>
        </w:tc>
      </w:tr>
      <w:tr w:rsidR="00883BA0" w:rsidRPr="007F4D4A" w14:paraId="7291C784" w14:textId="77777777" w:rsidTr="00EE2E3E">
        <w:tc>
          <w:tcPr>
            <w:tcW w:w="425" w:type="dxa"/>
            <w:shd w:val="clear" w:color="auto" w:fill="auto"/>
          </w:tcPr>
          <w:p w14:paraId="32A3005A" w14:textId="330A3057" w:rsidR="00883BA0" w:rsidRPr="007F4D4A" w:rsidRDefault="00DC0A8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t>@</w:t>
            </w:r>
          </w:p>
          <w:p w14:paraId="3251551D"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F4D4A">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7F4D4A" w14:paraId="454C6A44" w14:textId="77777777" w:rsidTr="00EE2E3E">
        <w:tc>
          <w:tcPr>
            <w:tcW w:w="425" w:type="dxa"/>
            <w:shd w:val="clear" w:color="auto" w:fill="auto"/>
          </w:tcPr>
          <w:p w14:paraId="5DA00092" w14:textId="6D1C5F44"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FF8000"/>
                <w:sz w:val="22"/>
                <w:szCs w:val="22"/>
                <w:lang w:bidi="en-US"/>
              </w:rPr>
              <w:t>#</w:t>
            </w:r>
          </w:p>
        </w:tc>
        <w:tc>
          <w:tcPr>
            <w:tcW w:w="8556" w:type="dxa"/>
            <w:shd w:val="clear" w:color="auto" w:fill="auto"/>
          </w:tcPr>
          <w:p w14:paraId="5E42D759"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F4D4A">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7F4D4A">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7F4D4A">
              <w:rPr>
                <w:rFonts w:ascii="Arial" w:hAnsi="Arial" w:cs="Arial"/>
                <w:color w:val="000000"/>
                <w:sz w:val="22"/>
                <w:szCs w:val="22"/>
                <w:lang w:bidi="en-US"/>
              </w:rPr>
              <w:t xml:space="preserve"> </w:t>
            </w:r>
          </w:p>
        </w:tc>
      </w:tr>
      <w:tr w:rsidR="00883BA0" w:rsidRPr="007F4D4A" w14:paraId="401983C1" w14:textId="77777777" w:rsidTr="00EE2E3E">
        <w:tc>
          <w:tcPr>
            <w:tcW w:w="425" w:type="dxa"/>
            <w:shd w:val="clear" w:color="auto" w:fill="auto"/>
          </w:tcPr>
          <w:p w14:paraId="1F9592FD" w14:textId="1AB6FADA"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t>@</w:t>
            </w:r>
          </w:p>
          <w:p w14:paraId="4834B70C" w14:textId="6025F40C"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7F4D4A">
              <w:rPr>
                <w:rFonts w:ascii="Arial" w:hAnsi="Arial" w:cs="Arial"/>
                <w:color w:val="FF8000"/>
                <w:sz w:val="22"/>
                <w:szCs w:val="22"/>
                <w:lang w:bidi="en-US"/>
              </w:rPr>
              <w:t>#</w:t>
            </w:r>
          </w:p>
        </w:tc>
        <w:tc>
          <w:tcPr>
            <w:tcW w:w="8556" w:type="dxa"/>
            <w:shd w:val="clear" w:color="auto" w:fill="auto"/>
          </w:tcPr>
          <w:p w14:paraId="295F179C"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7F4D4A" w14:paraId="64CE3F1A" w14:textId="77777777" w:rsidTr="00EE2E3E">
        <w:tc>
          <w:tcPr>
            <w:tcW w:w="425" w:type="dxa"/>
            <w:shd w:val="clear" w:color="auto" w:fill="auto"/>
          </w:tcPr>
          <w:p w14:paraId="2DE052EA"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7F4D4A" w14:paraId="56A62D6E" w14:textId="77777777" w:rsidTr="00EE2E3E">
        <w:tc>
          <w:tcPr>
            <w:tcW w:w="425" w:type="dxa"/>
            <w:shd w:val="clear" w:color="auto" w:fill="auto"/>
          </w:tcPr>
          <w:p w14:paraId="5757B132"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D42CF5C"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The period of time designated for public participation at a meeting in accordance with standing order 3(e) shall not exceed (</w:t>
            </w:r>
            <w:r w:rsidR="00D419EE" w:rsidRPr="007F4D4A">
              <w:rPr>
                <w:rFonts w:ascii="Arial" w:hAnsi="Arial" w:cs="Arial"/>
                <w:color w:val="000000"/>
                <w:sz w:val="22"/>
                <w:szCs w:val="22"/>
                <w:lang w:bidi="en-US"/>
              </w:rPr>
              <w:t>10</w:t>
            </w:r>
            <w:r w:rsidRPr="007F4D4A">
              <w:rPr>
                <w:rFonts w:ascii="Arial" w:hAnsi="Arial" w:cs="Arial"/>
                <w:color w:val="000000"/>
                <w:sz w:val="22"/>
                <w:szCs w:val="22"/>
                <w:lang w:bidi="en-US"/>
              </w:rPr>
              <w:t xml:space="preserve">) minutes unless directed by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w:t>
            </w:r>
          </w:p>
        </w:tc>
      </w:tr>
      <w:tr w:rsidR="00883BA0" w:rsidRPr="007F4D4A" w14:paraId="32C6D0F8" w14:textId="77777777" w:rsidTr="00EE2E3E">
        <w:trPr>
          <w:trHeight w:val="683"/>
        </w:trPr>
        <w:tc>
          <w:tcPr>
            <w:tcW w:w="425" w:type="dxa"/>
            <w:shd w:val="clear" w:color="auto" w:fill="auto"/>
          </w:tcPr>
          <w:p w14:paraId="4029C760"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B26627D"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Subject to standing order 3(f</w:t>
            </w:r>
            <w:r w:rsidR="000834A7" w:rsidRPr="007F4D4A">
              <w:rPr>
                <w:rFonts w:ascii="Arial" w:hAnsi="Arial" w:cs="Arial"/>
                <w:color w:val="000000"/>
                <w:sz w:val="22"/>
                <w:szCs w:val="22"/>
                <w:lang w:bidi="en-US"/>
              </w:rPr>
              <w:t>)</w:t>
            </w:r>
            <w:r w:rsidRPr="007F4D4A">
              <w:rPr>
                <w:rFonts w:ascii="Arial" w:hAnsi="Arial" w:cs="Arial"/>
                <w:color w:val="000000"/>
                <w:sz w:val="22"/>
                <w:szCs w:val="22"/>
                <w:lang w:bidi="en-US"/>
              </w:rPr>
              <w:t>, a member of the public shall not speak for more than (</w:t>
            </w:r>
            <w:r w:rsidR="00D419EE" w:rsidRPr="007F4D4A">
              <w:rPr>
                <w:rFonts w:ascii="Arial" w:hAnsi="Arial" w:cs="Arial"/>
                <w:color w:val="000000"/>
                <w:sz w:val="22"/>
                <w:szCs w:val="22"/>
                <w:lang w:bidi="en-US"/>
              </w:rPr>
              <w:t>5</w:t>
            </w:r>
            <w:r w:rsidRPr="007F4D4A">
              <w:rPr>
                <w:rFonts w:ascii="Arial" w:hAnsi="Arial" w:cs="Arial"/>
                <w:color w:val="000000"/>
                <w:sz w:val="22"/>
                <w:szCs w:val="22"/>
                <w:lang w:bidi="en-US"/>
              </w:rPr>
              <w:t>) minutes.</w:t>
            </w:r>
          </w:p>
        </w:tc>
      </w:tr>
      <w:tr w:rsidR="00883BA0" w:rsidRPr="007F4D4A" w14:paraId="7FAD0E19" w14:textId="77777777" w:rsidTr="00EE2E3E">
        <w:tc>
          <w:tcPr>
            <w:tcW w:w="425" w:type="dxa"/>
            <w:shd w:val="clear" w:color="auto" w:fill="auto"/>
          </w:tcPr>
          <w:p w14:paraId="104B901D"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6EE190B5"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In accordance with standing order 3(e), a question shall not require a response at the meeting nor start a debate on the question.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direct that a written or oral response be given.</w:t>
            </w:r>
          </w:p>
        </w:tc>
      </w:tr>
      <w:tr w:rsidR="00883BA0" w:rsidRPr="007F4D4A" w14:paraId="430CF8E9" w14:textId="77777777" w:rsidTr="00EE2E3E">
        <w:tc>
          <w:tcPr>
            <w:tcW w:w="425" w:type="dxa"/>
            <w:shd w:val="clear" w:color="auto" w:fill="auto"/>
          </w:tcPr>
          <w:p w14:paraId="2D02DCEE"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C564489"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A person shall </w:t>
            </w:r>
            <w:r w:rsidR="00D419EE" w:rsidRPr="007F4D4A">
              <w:rPr>
                <w:rFonts w:ascii="Arial" w:hAnsi="Arial" w:cs="Arial"/>
                <w:color w:val="000000"/>
                <w:sz w:val="22"/>
                <w:szCs w:val="22"/>
                <w:lang w:bidi="en-US"/>
              </w:rPr>
              <w:t>raise a hand</w:t>
            </w:r>
            <w:r w:rsidRPr="007F4D4A">
              <w:rPr>
                <w:rFonts w:ascii="Arial" w:hAnsi="Arial" w:cs="Arial"/>
                <w:color w:val="000000"/>
                <w:sz w:val="22"/>
                <w:szCs w:val="22"/>
                <w:lang w:bidi="en-US"/>
              </w:rPr>
              <w:t xml:space="preserve"> when requesting to speak (except when a person has a disability or is likely to suffer discomfort)].</w:t>
            </w:r>
            <w:r w:rsidR="00D419EE" w:rsidRPr="007F4D4A">
              <w:rPr>
                <w:rFonts w:ascii="Arial" w:hAnsi="Arial" w:cs="Arial"/>
                <w:color w:val="000000"/>
                <w:sz w:val="22"/>
                <w:szCs w:val="22"/>
                <w:lang w:bidi="en-US"/>
              </w:rPr>
              <w:t xml:space="preserve"> Alternative arrangement will need to be arranged/agreed prior to the meeting. </w:t>
            </w:r>
          </w:p>
        </w:tc>
      </w:tr>
      <w:tr w:rsidR="00883BA0" w:rsidRPr="00D13515" w14:paraId="7D9A8569" w14:textId="77777777" w:rsidTr="00EE2E3E">
        <w:tc>
          <w:tcPr>
            <w:tcW w:w="425" w:type="dxa"/>
            <w:shd w:val="clear" w:color="auto" w:fill="auto"/>
          </w:tcPr>
          <w:p w14:paraId="63B5CC99"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4E6D49E3"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A person who speaks at a meeting shall direct his comments to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288D271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EE2E3E">
        <w:tc>
          <w:tcPr>
            <w:tcW w:w="425" w:type="dxa"/>
            <w:shd w:val="clear" w:color="auto" w:fill="auto"/>
          </w:tcPr>
          <w:p w14:paraId="1AF72F9D" w14:textId="50755E41" w:rsidR="007138CB"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17EA53E2" w14:textId="2CAA84CD"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425DD066"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914CE03" w14:textId="62368502" w:rsidR="00E22CE1"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2DCEA25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102F58A1" w14:textId="7F834E2F"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2186A06A"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556" w:type="dxa"/>
            <w:shd w:val="clear" w:color="auto" w:fill="auto"/>
          </w:tcPr>
          <w:p w14:paraId="1B2D158C" w14:textId="6776AF6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may in his absence be done by, to or before 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4E8E1C48"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556" w:type="dxa"/>
            <w:shd w:val="clear" w:color="auto" w:fill="auto"/>
          </w:tcPr>
          <w:p w14:paraId="053EC069" w14:textId="7CC97848"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is absent from a meeting, the Vice-</w:t>
            </w:r>
            <w:r w:rsidR="004A03CE">
              <w:rPr>
                <w:rFonts w:ascii="Arial" w:hAnsi="Arial" w:cs="Arial"/>
                <w:b/>
                <w:bCs/>
                <w:color w:val="000000"/>
                <w:sz w:val="22"/>
                <w:szCs w:val="22"/>
                <w:lang w:bidi="en-US"/>
              </w:rPr>
              <w:t>Chairperson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and 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072045C"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A2EBDA9" w14:textId="28DB5322"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3E2EC54D" w14:textId="225DDA25" w:rsidR="00883BA0"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bookmarkStart w:id="20" w:name="_Hlk98316424"/>
            <w:r w:rsidRPr="004A03CE">
              <w:rPr>
                <w:rFonts w:ascii="Arial" w:hAnsi="Arial" w:cs="Arial"/>
                <w:b/>
                <w:bCs/>
                <w:color w:val="99CC00"/>
                <w:sz w:val="22"/>
                <w:szCs w:val="22"/>
                <w:lang w:bidi="en-US"/>
              </w:rPr>
              <w:t>=</w:t>
            </w:r>
            <w:bookmarkEnd w:id="20"/>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5D5A9576"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8453849" w14:textId="03A4F0A8"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lastRenderedPageBreak/>
              <w:t>#</w:t>
            </w:r>
          </w:p>
          <w:p w14:paraId="428D49B2" w14:textId="043248FD" w:rsidR="00883BA0"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r w:rsidRPr="004A03CE">
              <w:rPr>
                <w:rFonts w:ascii="Arial" w:hAnsi="Arial" w:cs="Arial"/>
                <w:b/>
                <w:bCs/>
                <w:color w:val="99CC00"/>
                <w:sz w:val="22"/>
                <w:szCs w:val="22"/>
                <w:lang w:bidi="en-US"/>
              </w:rPr>
              <w:t>=</w:t>
            </w:r>
          </w:p>
        </w:tc>
        <w:tc>
          <w:tcPr>
            <w:tcW w:w="8556" w:type="dxa"/>
            <w:shd w:val="clear" w:color="auto" w:fill="auto"/>
          </w:tcPr>
          <w:p w14:paraId="41511133" w14:textId="3A76CC9D"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w:t>
            </w:r>
            <w:r w:rsidRPr="00D13515">
              <w:rPr>
                <w:rFonts w:ascii="Arial" w:hAnsi="Arial" w:cs="Arial"/>
                <w:b/>
                <w:bCs/>
                <w:color w:val="000000"/>
                <w:sz w:val="22"/>
                <w:szCs w:val="22"/>
                <w:lang w:bidi="en-US"/>
              </w:rPr>
              <w:lastRenderedPageBreak/>
              <w:t>put to the vote, and in the case of an equality of votes may exercise his casting vote whether or not he gave an original vote.</w:t>
            </w:r>
          </w:p>
          <w:p w14:paraId="5E0D9BB4" w14:textId="2E92C305"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4A03CE">
              <w:rPr>
                <w:rFonts w:ascii="Arial" w:hAnsi="Arial" w:cs="Arial"/>
                <w:i/>
                <w:iCs/>
                <w:color w:val="000000"/>
                <w:sz w:val="22"/>
                <w:szCs w:val="22"/>
                <w:lang w:bidi="en-US"/>
              </w:rPr>
              <w:t>Chairperson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55F0E68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04FA957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F12B464" w14:textId="46EA7E61"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698C9281" w14:textId="309A691E" w:rsidR="000C5EDE"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99CC00"/>
                <w:sz w:val="22"/>
                <w:szCs w:val="22"/>
                <w:lang w:bidi="en-US"/>
              </w:rPr>
            </w:pPr>
            <w:r w:rsidRPr="004A03CE">
              <w:rPr>
                <w:rFonts w:ascii="Arial" w:hAnsi="Arial" w:cs="Arial"/>
                <w:b/>
                <w:bCs/>
                <w:color w:val="99CC00"/>
                <w:sz w:val="22"/>
                <w:szCs w:val="22"/>
                <w:lang w:bidi="en-US"/>
              </w:rPr>
              <w:t>=</w:t>
            </w: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5655D93A" w:rsidR="00D059D7"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40"/>
        <w:gridCol w:w="8325"/>
      </w:tblGrid>
      <w:tr w:rsidR="00883BA0" w:rsidRPr="00D13515" w14:paraId="21A4931C" w14:textId="77777777" w:rsidTr="00EE2E3E">
        <w:tc>
          <w:tcPr>
            <w:tcW w:w="425" w:type="dxa"/>
            <w:shd w:val="clear" w:color="auto" w:fill="auto"/>
          </w:tcPr>
          <w:p w14:paraId="0D7FC008" w14:textId="05EF1804"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lastRenderedPageBreak/>
              <w:t>@</w:t>
            </w:r>
          </w:p>
          <w:p w14:paraId="78F6AF25" w14:textId="36EA3601"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7F4D4A">
              <w:rPr>
                <w:rFonts w:ascii="Arial" w:hAnsi="Arial" w:cs="Arial"/>
                <w:color w:val="FF8000"/>
                <w:sz w:val="22"/>
                <w:szCs w:val="22"/>
                <w:lang w:bidi="en-US"/>
              </w:rPr>
              <w:t>#</w:t>
            </w:r>
          </w:p>
          <w:p w14:paraId="2AAA2025" w14:textId="2A950268" w:rsidR="00883BA0" w:rsidRPr="007F4D4A" w:rsidRDefault="007F4D4A"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r w:rsidRPr="007F4D4A">
              <w:rPr>
                <w:rFonts w:ascii="Arial" w:hAnsi="Arial" w:cs="Arial"/>
                <w:b/>
                <w:bCs/>
                <w:color w:val="99CC00"/>
                <w:sz w:val="22"/>
                <w:szCs w:val="22"/>
                <w:lang w:bidi="en-US"/>
              </w:rPr>
              <w:t>=</w:t>
            </w:r>
          </w:p>
        </w:tc>
        <w:tc>
          <w:tcPr>
            <w:tcW w:w="8556" w:type="dxa"/>
            <w:shd w:val="clear" w:color="auto" w:fill="auto"/>
          </w:tcPr>
          <w:p w14:paraId="5B9FEF1A" w14:textId="77777777" w:rsidR="0082584E" w:rsidRPr="007F4D4A"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b/>
                <w:bCs/>
                <w:color w:val="000000"/>
                <w:sz w:val="22"/>
                <w:szCs w:val="22"/>
                <w:lang w:bidi="en-US"/>
              </w:rPr>
              <w:t>If a meeting is or becomes inquorate no business shall be transacted</w:t>
            </w:r>
            <w:r w:rsidRPr="007F4D4A">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FE8B78F" w:rsidR="00883BA0" w:rsidRPr="007F4D4A"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A meeting shall not exceed a period of (</w:t>
            </w:r>
            <w:r w:rsidR="00031195" w:rsidRPr="007F4D4A">
              <w:rPr>
                <w:rFonts w:ascii="Arial" w:hAnsi="Arial" w:cs="Arial"/>
                <w:color w:val="000000"/>
                <w:sz w:val="22"/>
                <w:szCs w:val="22"/>
                <w:lang w:bidi="en-US"/>
              </w:rPr>
              <w:t>2</w:t>
            </w:r>
            <w:r w:rsidRPr="007F4D4A">
              <w:rPr>
                <w:rFonts w:ascii="Arial" w:hAnsi="Arial" w:cs="Arial"/>
                <w:color w:val="000000"/>
                <w:sz w:val="22"/>
                <w:szCs w:val="22"/>
                <w:lang w:bidi="en-US"/>
              </w:rPr>
              <w:t>) hours</w:t>
            </w:r>
            <w:r w:rsidR="00031195" w:rsidRPr="007F4D4A">
              <w:rPr>
                <w:rFonts w:ascii="Arial" w:hAnsi="Arial" w:cs="Arial"/>
                <w:color w:val="000000"/>
                <w:sz w:val="22"/>
                <w:szCs w:val="22"/>
                <w:lang w:bidi="en-US"/>
              </w:rPr>
              <w:t xml:space="preserve"> unless the chairperson  has made a proposition and council have voted for the meeting to continue</w:t>
            </w:r>
            <w:r w:rsidRPr="007F4D4A">
              <w:rPr>
                <w:rFonts w:ascii="Arial" w:hAnsi="Arial" w:cs="Arial"/>
                <w:color w:val="000000"/>
                <w:sz w:val="22"/>
                <w:szCs w:val="22"/>
                <w:lang w:bidi="en-US"/>
              </w:rPr>
              <w:t>.</w:t>
            </w:r>
          </w:p>
        </w:tc>
      </w:tr>
    </w:tbl>
    <w:p w14:paraId="5D145C5A" w14:textId="6DD69AB3" w:rsidR="00883BA0" w:rsidRPr="00D13515" w:rsidRDefault="00031195"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C9549A8" w14:textId="5BFEAEB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standing committee;</w:t>
      </w:r>
    </w:p>
    <w:p w14:paraId="3637A712" w14:textId="753AAEE1"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5893AD1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and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6F21EE13"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6DFB2B8D"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37CB4DA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 elected.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shall not have an original vote in respect of the election of the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0D50ED2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CD48409"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Council and Vice-</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2F4F390"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an election year, delivery by 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C2C0DAF"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01717515"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9E63655"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A6179FC" w:rsidR="00883BA0" w:rsidRPr="007F4D4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a </w:t>
      </w:r>
      <w:r w:rsidRPr="007F4D4A">
        <w:rPr>
          <w:rFonts w:ascii="Arial" w:hAnsi="Arial" w:cs="Arial"/>
          <w:color w:val="000000"/>
          <w:sz w:val="22"/>
          <w:szCs w:val="22"/>
          <w:lang w:bidi="en-US"/>
        </w:rPr>
        <w:t>committee [or a sub-committee] does not call an e</w:t>
      </w:r>
      <w:r w:rsidR="00BD1CB6" w:rsidRPr="007F4D4A">
        <w:rPr>
          <w:rFonts w:ascii="Arial" w:hAnsi="Arial" w:cs="Arial"/>
          <w:color w:val="000000"/>
          <w:sz w:val="22"/>
          <w:szCs w:val="22"/>
          <w:lang w:bidi="en-US"/>
        </w:rPr>
        <w:t>xtraordinary meeting within (</w:t>
      </w:r>
      <w:r w:rsidR="00E611AC" w:rsidRPr="007F4D4A">
        <w:rPr>
          <w:rFonts w:ascii="Arial" w:hAnsi="Arial" w:cs="Arial"/>
          <w:color w:val="000000"/>
          <w:sz w:val="22"/>
          <w:szCs w:val="22"/>
          <w:lang w:bidi="en-US"/>
        </w:rPr>
        <w:t>7</w:t>
      </w:r>
      <w:r w:rsidRPr="007F4D4A">
        <w:rPr>
          <w:rFonts w:ascii="Arial" w:hAnsi="Arial" w:cs="Arial"/>
          <w:color w:val="000000"/>
          <w:sz w:val="22"/>
          <w:szCs w:val="22"/>
          <w:lang w:bidi="en-US"/>
        </w:rPr>
        <w:t xml:space="preserve">) </w:t>
      </w:r>
      <w:r w:rsidR="00976DBB" w:rsidRPr="007F4D4A">
        <w:rPr>
          <w:rFonts w:ascii="Arial" w:hAnsi="Arial" w:cs="Arial"/>
          <w:color w:val="000000"/>
          <w:sz w:val="22"/>
          <w:szCs w:val="22"/>
          <w:lang w:bidi="en-US"/>
        </w:rPr>
        <w:t>days of having been requested</w:t>
      </w:r>
      <w:r w:rsidRPr="007F4D4A">
        <w:rPr>
          <w:rFonts w:ascii="Arial" w:hAnsi="Arial" w:cs="Arial"/>
          <w:color w:val="000000"/>
          <w:sz w:val="22"/>
          <w:szCs w:val="22"/>
          <w:lang w:bidi="en-US"/>
        </w:rPr>
        <w:t xml:space="preserve"> to do so by (</w:t>
      </w:r>
      <w:r w:rsidR="00E611AC" w:rsidRPr="007F4D4A">
        <w:rPr>
          <w:rFonts w:ascii="Arial" w:hAnsi="Arial" w:cs="Arial"/>
          <w:color w:val="000000"/>
          <w:sz w:val="22"/>
          <w:szCs w:val="22"/>
          <w:lang w:bidi="en-US"/>
        </w:rPr>
        <w:t>3</w:t>
      </w:r>
      <w:r w:rsidRPr="007F4D4A">
        <w:rPr>
          <w:rFonts w:ascii="Arial" w:hAnsi="Arial" w:cs="Arial"/>
          <w:color w:val="000000"/>
          <w:sz w:val="22"/>
          <w:szCs w:val="22"/>
          <w:lang w:bidi="en-US"/>
        </w:rPr>
        <w:t>) members of the committee [or the sub-committee], any (</w:t>
      </w:r>
      <w:r w:rsidR="00E611AC" w:rsidRPr="007F4D4A">
        <w:rPr>
          <w:rFonts w:ascii="Arial" w:hAnsi="Arial" w:cs="Arial"/>
          <w:color w:val="000000"/>
          <w:sz w:val="22"/>
          <w:szCs w:val="22"/>
          <w:lang w:bidi="en-US"/>
        </w:rPr>
        <w:t>3</w:t>
      </w:r>
      <w:r w:rsidR="004B1097" w:rsidRPr="007F4D4A">
        <w:rPr>
          <w:rFonts w:ascii="Arial" w:hAnsi="Arial" w:cs="Arial"/>
          <w:color w:val="000000"/>
          <w:sz w:val="22"/>
          <w:szCs w:val="22"/>
          <w:lang w:bidi="en-US"/>
        </w:rPr>
        <w:t>) members of the committee [or</w:t>
      </w:r>
      <w:r w:rsidRPr="007F4D4A">
        <w:rPr>
          <w:rFonts w:ascii="Arial" w:hAnsi="Arial" w:cs="Arial"/>
          <w:color w:val="000000"/>
          <w:sz w:val="22"/>
          <w:szCs w:val="22"/>
          <w:lang w:bidi="en-US"/>
        </w:rPr>
        <w:t xml:space="preserve"> the sub-committee] may convene an extraordi</w:t>
      </w:r>
      <w:r w:rsidR="00A9033E" w:rsidRPr="007F4D4A">
        <w:rPr>
          <w:rFonts w:ascii="Arial" w:hAnsi="Arial" w:cs="Arial"/>
          <w:color w:val="000000"/>
          <w:sz w:val="22"/>
          <w:szCs w:val="22"/>
          <w:lang w:bidi="en-US"/>
        </w:rPr>
        <w:t>na</w:t>
      </w:r>
      <w:r w:rsidR="004A7BDA" w:rsidRPr="007F4D4A">
        <w:rPr>
          <w:rFonts w:ascii="Arial" w:hAnsi="Arial" w:cs="Arial"/>
          <w:color w:val="000000"/>
          <w:sz w:val="22"/>
          <w:szCs w:val="22"/>
          <w:lang w:bidi="en-US"/>
        </w:rPr>
        <w:t>ry meeting of the</w:t>
      </w:r>
      <w:r w:rsidR="004B1097" w:rsidRPr="007F4D4A">
        <w:rPr>
          <w:rFonts w:ascii="Arial" w:hAnsi="Arial" w:cs="Arial"/>
          <w:color w:val="000000"/>
          <w:sz w:val="22"/>
          <w:szCs w:val="22"/>
          <w:lang w:bidi="en-US"/>
        </w:rPr>
        <w:t xml:space="preserve"> committee [or</w:t>
      </w:r>
      <w:r w:rsidRPr="007F4D4A">
        <w:rPr>
          <w:rFonts w:ascii="Arial" w:hAnsi="Arial" w:cs="Arial"/>
          <w:color w:val="000000"/>
          <w:sz w:val="22"/>
          <w:szCs w:val="22"/>
          <w:lang w:bidi="en-US"/>
        </w:rPr>
        <w:t xml:space="preserve"> a sub-committee]. </w:t>
      </w:r>
    </w:p>
    <w:p w14:paraId="61A638E4" w14:textId="73D31F89" w:rsidR="00883BA0" w:rsidRPr="007F4D4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7F4D4A">
        <w:rPr>
          <w:rFonts w:ascii="Arial" w:hAnsi="Arial" w:cs="Arial"/>
          <w:b/>
          <w:szCs w:val="22"/>
        </w:rPr>
        <w:t xml:space="preserve">Previous </w:t>
      </w:r>
      <w:r w:rsidR="00B42F59" w:rsidRPr="007F4D4A">
        <w:rPr>
          <w:rFonts w:ascii="Arial" w:hAnsi="Arial" w:cs="Arial"/>
          <w:b/>
          <w:szCs w:val="22"/>
        </w:rPr>
        <w:t>r</w:t>
      </w:r>
      <w:r w:rsidRPr="007F4D4A">
        <w:rPr>
          <w:rFonts w:ascii="Arial" w:hAnsi="Arial" w:cs="Arial"/>
          <w:b/>
          <w:szCs w:val="22"/>
        </w:rPr>
        <w:t>esolutions</w:t>
      </w:r>
      <w:bookmarkEnd w:id="37"/>
      <w:bookmarkEnd w:id="50"/>
      <w:bookmarkEnd w:id="51"/>
      <w:bookmarkEnd w:id="52"/>
      <w:bookmarkEnd w:id="53"/>
      <w:bookmarkEnd w:id="54"/>
    </w:p>
    <w:p w14:paraId="40E17099" w14:textId="379EC80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A resolution shall not be reversed within six months except either by a special motion, which requires written notice by at least (</w:t>
      </w:r>
      <w:r w:rsidR="0045288D" w:rsidRPr="007F4D4A">
        <w:rPr>
          <w:rFonts w:ascii="Arial" w:hAnsi="Arial" w:cs="Arial"/>
          <w:color w:val="000000"/>
          <w:sz w:val="22"/>
          <w:szCs w:val="22"/>
          <w:lang w:bidi="en-US"/>
        </w:rPr>
        <w:t>3</w:t>
      </w:r>
      <w:r w:rsidRPr="007F4D4A">
        <w:rPr>
          <w:rFonts w:ascii="Arial" w:hAnsi="Arial" w:cs="Arial"/>
          <w:color w:val="000000"/>
          <w:sz w:val="22"/>
          <w:szCs w:val="22"/>
          <w:lang w:bidi="en-US"/>
        </w:rPr>
        <w:t>) councillors to be given to the Proper Officer in a</w:t>
      </w:r>
      <w:r w:rsidR="0082584E" w:rsidRPr="007F4D4A">
        <w:rPr>
          <w:rFonts w:ascii="Arial" w:hAnsi="Arial" w:cs="Arial"/>
          <w:color w:val="000000"/>
          <w:sz w:val="22"/>
          <w:szCs w:val="22"/>
          <w:lang w:bidi="en-US"/>
        </w:rPr>
        <w:t>ccordance with standing order 9</w:t>
      </w:r>
      <w:r w:rsidRPr="007F4D4A">
        <w:rPr>
          <w:rFonts w:ascii="Arial" w:hAnsi="Arial" w:cs="Arial"/>
          <w:color w:val="000000"/>
          <w:sz w:val="22"/>
          <w:szCs w:val="22"/>
          <w:lang w:bidi="en-US"/>
        </w:rPr>
        <w:t>, or</w:t>
      </w:r>
      <w:r w:rsidRPr="00D13515">
        <w:rPr>
          <w:rFonts w:ascii="Arial" w:hAnsi="Arial" w:cs="Arial"/>
          <w:color w:val="000000"/>
          <w:sz w:val="22"/>
          <w:szCs w:val="22"/>
          <w:lang w:bidi="en-US"/>
        </w:rPr>
        <w:t xml:space="preserve">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3BD57A0C"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proofErr w:type="gramStart"/>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proofErr w:type="gramEnd"/>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3957AA49"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w:t>
      </w:r>
      <w:r w:rsidRPr="007F4D4A">
        <w:rPr>
          <w:rFonts w:ascii="Arial" w:hAnsi="Arial" w:cs="Arial"/>
          <w:color w:val="000000"/>
          <w:sz w:val="22"/>
          <w:szCs w:val="22"/>
          <w:lang w:bidi="en-US"/>
        </w:rPr>
        <w:t>and the mover has given written notice of its wording to the Proper Officer at least (</w:t>
      </w:r>
      <w:r w:rsidR="0045288D" w:rsidRPr="007F4D4A">
        <w:rPr>
          <w:rFonts w:ascii="Arial" w:hAnsi="Arial" w:cs="Arial"/>
          <w:color w:val="000000"/>
          <w:sz w:val="22"/>
          <w:szCs w:val="22"/>
          <w:lang w:bidi="en-US"/>
        </w:rPr>
        <w:t>7</w:t>
      </w:r>
      <w:r w:rsidRPr="007F4D4A">
        <w:rPr>
          <w:rFonts w:ascii="Arial" w:hAnsi="Arial" w:cs="Arial"/>
          <w:color w:val="000000"/>
          <w:sz w:val="22"/>
          <w:szCs w:val="22"/>
          <w:lang w:bidi="en-US"/>
        </w:rPr>
        <w:t>) clear days before the meeting. Clear days do not include the day of the notice or the day of the meeting.</w:t>
      </w:r>
    </w:p>
    <w:p w14:paraId="2A515C84" w14:textId="77777777"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The Proper Officer may, before including a motion on the agenda received in acco</w:t>
      </w:r>
      <w:r w:rsidR="0082584E" w:rsidRPr="007F4D4A">
        <w:rPr>
          <w:rFonts w:ascii="Arial" w:hAnsi="Arial" w:cs="Arial"/>
          <w:color w:val="000000"/>
          <w:sz w:val="22"/>
          <w:szCs w:val="22"/>
          <w:lang w:bidi="en-US"/>
        </w:rPr>
        <w:t>rdance with standing order 9(b)</w:t>
      </w:r>
      <w:r w:rsidRPr="007F4D4A">
        <w:rPr>
          <w:rFonts w:ascii="Arial" w:hAnsi="Arial" w:cs="Arial"/>
          <w:color w:val="000000"/>
          <w:sz w:val="22"/>
          <w:szCs w:val="22"/>
          <w:lang w:bidi="en-US"/>
        </w:rPr>
        <w:t xml:space="preserve">, correct obvious grammatical or typographical errors in the wording of the motion. </w:t>
      </w:r>
    </w:p>
    <w:p w14:paraId="0E56F79E" w14:textId="29574F46"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7F4D4A">
        <w:rPr>
          <w:rFonts w:ascii="Arial" w:hAnsi="Arial" w:cs="Arial"/>
          <w:color w:val="000000"/>
          <w:sz w:val="22"/>
          <w:szCs w:val="22"/>
          <w:lang w:bidi="en-US"/>
        </w:rPr>
        <w:t xml:space="preserve"> </w:t>
      </w:r>
      <w:r w:rsidRPr="007F4D4A">
        <w:rPr>
          <w:rFonts w:ascii="Arial" w:hAnsi="Arial" w:cs="Arial"/>
          <w:color w:val="000000"/>
          <w:sz w:val="22"/>
          <w:szCs w:val="22"/>
          <w:lang w:bidi="en-US"/>
        </w:rPr>
        <w:t>it</w:t>
      </w:r>
      <w:r w:rsidR="001376C1" w:rsidRPr="007F4D4A">
        <w:rPr>
          <w:rFonts w:ascii="Arial" w:hAnsi="Arial" w:cs="Arial"/>
          <w:color w:val="000000"/>
          <w:sz w:val="22"/>
          <w:szCs w:val="22"/>
          <w:lang w:bidi="en-US"/>
        </w:rPr>
        <w:t>,</w:t>
      </w:r>
      <w:r w:rsidRPr="007F4D4A">
        <w:rPr>
          <w:rFonts w:ascii="Arial" w:hAnsi="Arial" w:cs="Arial"/>
          <w:color w:val="000000"/>
          <w:sz w:val="22"/>
          <w:szCs w:val="22"/>
          <w:lang w:bidi="en-US"/>
        </w:rPr>
        <w:t xml:space="preserve"> </w:t>
      </w:r>
      <w:r w:rsidR="004A7BDA" w:rsidRPr="007F4D4A">
        <w:rPr>
          <w:rFonts w:ascii="Arial" w:hAnsi="Arial" w:cs="Arial"/>
          <w:color w:val="000000"/>
          <w:sz w:val="22"/>
          <w:szCs w:val="22"/>
          <w:lang w:bidi="en-US"/>
        </w:rPr>
        <w:t>so that it can be understood, in writing,</w:t>
      </w:r>
      <w:r w:rsidRPr="007F4D4A">
        <w:rPr>
          <w:rFonts w:ascii="Arial" w:hAnsi="Arial" w:cs="Arial"/>
          <w:color w:val="000000"/>
          <w:sz w:val="22"/>
          <w:szCs w:val="22"/>
          <w:lang w:bidi="en-US"/>
        </w:rPr>
        <w:t xml:space="preserve"> to the Proper Officer at least (</w:t>
      </w:r>
      <w:r w:rsidR="0045288D" w:rsidRPr="007F4D4A">
        <w:rPr>
          <w:rFonts w:ascii="Arial" w:hAnsi="Arial" w:cs="Arial"/>
          <w:color w:val="000000"/>
          <w:sz w:val="22"/>
          <w:szCs w:val="22"/>
          <w:lang w:bidi="en-US"/>
        </w:rPr>
        <w:t>7</w:t>
      </w:r>
      <w:r w:rsidRPr="007F4D4A">
        <w:rPr>
          <w:rFonts w:ascii="Arial" w:hAnsi="Arial" w:cs="Arial"/>
          <w:color w:val="000000"/>
          <w:sz w:val="22"/>
          <w:szCs w:val="22"/>
          <w:lang w:bidi="en-US"/>
        </w:rPr>
        <w:t xml:space="preserve">) clear days before the meeting. </w:t>
      </w:r>
    </w:p>
    <w:p w14:paraId="396633B4" w14:textId="39549BB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proofErr w:type="gramStart"/>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proofErr w:type="gramEnd"/>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B9708F6"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00FA28F6">
        <w:rPr>
          <w:rFonts w:ascii="Arial" w:hAnsi="Arial" w:cs="Arial"/>
          <w:color w:val="DE000E"/>
          <w:sz w:val="22"/>
          <w:szCs w:val="22"/>
          <w:lang w:bidi="en-US"/>
        </w:rPr>
        <w:t>@</w:t>
      </w:r>
    </w:p>
    <w:p w14:paraId="571F806C" w14:textId="3005B1C0"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r w:rsidR="00FA28F6">
        <w:rPr>
          <w:rFonts w:ascii="Arial" w:hAnsi="Arial" w:cs="Arial"/>
          <w:color w:val="FF8000"/>
          <w:sz w:val="22"/>
          <w:szCs w:val="22"/>
          <w:lang w:bidi="en-US"/>
        </w:rPr>
        <w:t>#</w:t>
      </w:r>
    </w:p>
    <w:p w14:paraId="6E8E9090" w14:textId="72CAFC33"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r>
      <w:r w:rsidR="004A03CE" w:rsidRPr="004A03CE">
        <w:rPr>
          <w:rFonts w:ascii="Arial" w:hAnsi="Arial" w:cs="Arial"/>
          <w:b/>
          <w:bCs/>
          <w:color w:val="99CC00"/>
          <w:sz w:val="22"/>
          <w:szCs w:val="22"/>
          <w:lang w:bidi="en-US"/>
        </w:rPr>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276"/>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0456B999"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33BE6FB6"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14:paraId="074E07D4" w14:textId="772D2ECB"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63521D64"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B37DC60" w14:textId="1E23ACFA"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60989681" w14:textId="375EA8C3" w:rsidR="007B6AA4" w:rsidRPr="004A03CE" w:rsidRDefault="004A03CE" w:rsidP="005127E4">
            <w:pPr>
              <w:spacing w:after="200" w:line="276" w:lineRule="auto"/>
              <w:contextualSpacing/>
              <w:rPr>
                <w:rFonts w:ascii="Arial" w:hAnsi="Arial" w:cs="Arial"/>
                <w:b/>
                <w:bCs/>
              </w:rPr>
            </w:pPr>
            <w:r w:rsidRPr="004A03CE">
              <w:rPr>
                <w:rFonts w:ascii="Arial" w:hAnsi="Arial" w:cs="Arial"/>
                <w:b/>
                <w:bCs/>
                <w:color w:val="99CC00"/>
                <w:sz w:val="22"/>
                <w:szCs w:val="22"/>
                <w:lang w:bidi="en-US"/>
              </w:rPr>
              <w:t>=</w:t>
            </w: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96F56CB"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3B45A4B9"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Council of this fact, and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4CA23D14"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4A03CE">
        <w:rPr>
          <w:rFonts w:ascii="Arial" w:hAnsi="Arial" w:cs="Arial"/>
          <w:b/>
          <w:bCs/>
          <w:color w:val="000000"/>
          <w:sz w:val="22"/>
          <w:szCs w:val="22"/>
          <w:lang w:bidi="en-US"/>
        </w:rPr>
        <w:t>Chairperson</w:t>
      </w:r>
      <w:r w:rsidR="00883BA0" w:rsidRPr="00D13515">
        <w:rPr>
          <w:rFonts w:ascii="Arial" w:hAnsi="Arial" w:cs="Arial"/>
          <w:b/>
          <w:bCs/>
          <w:color w:val="000000"/>
          <w:sz w:val="22"/>
          <w:szCs w:val="22"/>
          <w:lang w:bidi="en-US"/>
        </w:rPr>
        <w:t xml:space="preserve">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2DF864D9"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or in his absence the Vice-</w:t>
      </w:r>
      <w:r w:rsidR="004A03CE">
        <w:rPr>
          <w:rFonts w:ascii="Arial" w:hAnsi="Arial" w:cs="Arial"/>
          <w:color w:val="000000"/>
          <w:sz w:val="22"/>
          <w:szCs w:val="22"/>
          <w:lang w:bidi="en-US"/>
        </w:rPr>
        <w:t>Chairperson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or in his absence Vice-</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CA706A"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 xml:space="preserve">ouncil via the publication scheme; </w:t>
      </w: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ADE003A" w14:textId="0A28AF34" w:rsidR="00A60A34" w:rsidRDefault="00883BA0" w:rsidP="00EB5A8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The </w:t>
      </w:r>
      <w:r w:rsidR="00C356D9" w:rsidRPr="00A60A34">
        <w:rPr>
          <w:rFonts w:ascii="Arial" w:hAnsi="Arial" w:cs="Arial"/>
          <w:color w:val="000000"/>
          <w:sz w:val="22"/>
          <w:szCs w:val="22"/>
          <w:lang w:bidi="en-US"/>
        </w:rPr>
        <w:t>year-end</w:t>
      </w:r>
      <w:r w:rsidRPr="00A60A34">
        <w:rPr>
          <w:rFonts w:ascii="Arial" w:hAnsi="Arial" w:cs="Arial"/>
          <w:color w:val="000000"/>
          <w:sz w:val="22"/>
          <w:szCs w:val="22"/>
          <w:lang w:bidi="en-US"/>
        </w:rPr>
        <w:t xml:space="preserve"> accounting statements shall be prepared in accordance wi</w:t>
      </w:r>
      <w:r w:rsidR="00311BAC" w:rsidRPr="00A60A34">
        <w:rPr>
          <w:rFonts w:ascii="Arial" w:hAnsi="Arial" w:cs="Arial"/>
          <w:color w:val="000000"/>
          <w:sz w:val="22"/>
          <w:szCs w:val="22"/>
          <w:lang w:bidi="en-US"/>
        </w:rPr>
        <w:t>th proper practices and apply</w:t>
      </w:r>
      <w:r w:rsidRPr="00A60A34">
        <w:rPr>
          <w:rFonts w:ascii="Arial" w:hAnsi="Arial" w:cs="Arial"/>
          <w:color w:val="000000"/>
          <w:sz w:val="22"/>
          <w:szCs w:val="22"/>
          <w:lang w:bidi="en-US"/>
        </w:rPr>
        <w:t xml:space="preserve"> the form</w:t>
      </w:r>
      <w:r w:rsidR="00E80B39" w:rsidRPr="00A60A34">
        <w:rPr>
          <w:rFonts w:ascii="Arial" w:hAnsi="Arial" w:cs="Arial"/>
          <w:color w:val="000000"/>
          <w:sz w:val="22"/>
          <w:szCs w:val="22"/>
          <w:lang w:bidi="en-US"/>
        </w:rPr>
        <w:t xml:space="preserve"> of accounts determined by the C</w:t>
      </w:r>
      <w:r w:rsidRPr="00A60A34">
        <w:rPr>
          <w:rFonts w:ascii="Arial" w:hAnsi="Arial" w:cs="Arial"/>
          <w:color w:val="000000"/>
          <w:sz w:val="22"/>
          <w:szCs w:val="22"/>
          <w:lang w:bidi="en-US"/>
        </w:rPr>
        <w:t xml:space="preserve">ouncil (receipts and payments, </w:t>
      </w:r>
      <w:r w:rsidR="004E1B75" w:rsidRPr="00A60A34">
        <w:rPr>
          <w:rFonts w:ascii="Arial" w:hAnsi="Arial" w:cs="Arial"/>
          <w:color w:val="000000"/>
          <w:sz w:val="22"/>
          <w:szCs w:val="22"/>
          <w:lang w:bidi="en-US"/>
        </w:rPr>
        <w:t>or income and expenditure) for the</w:t>
      </w:r>
      <w:r w:rsidRPr="00A60A34">
        <w:rPr>
          <w:rFonts w:ascii="Arial" w:hAnsi="Arial" w:cs="Arial"/>
          <w:color w:val="000000"/>
          <w:sz w:val="22"/>
          <w:szCs w:val="22"/>
          <w:lang w:bidi="en-US"/>
        </w:rPr>
        <w:t xml:space="preserve"> year to 31 March. A completed draft </w:t>
      </w:r>
      <w:r w:rsidR="00EB5759" w:rsidRPr="00A60A34">
        <w:rPr>
          <w:rFonts w:ascii="Arial" w:hAnsi="Arial" w:cs="Arial"/>
          <w:sz w:val="22"/>
          <w:szCs w:val="22"/>
        </w:rPr>
        <w:t>annual governance and accountability return</w:t>
      </w:r>
      <w:r w:rsidR="00EB5759" w:rsidRPr="00A60A34">
        <w:rPr>
          <w:rFonts w:ascii="Arial" w:hAnsi="Arial" w:cs="Arial"/>
        </w:rPr>
        <w:t xml:space="preserve"> </w:t>
      </w:r>
      <w:r w:rsidRPr="00A60A34">
        <w:rPr>
          <w:rFonts w:ascii="Arial" w:hAnsi="Arial" w:cs="Arial"/>
          <w:color w:val="000000"/>
          <w:sz w:val="22"/>
          <w:szCs w:val="22"/>
          <w:lang w:bidi="en-US"/>
        </w:rPr>
        <w:t>shall be</w:t>
      </w:r>
      <w:r w:rsidR="00057794" w:rsidRPr="00A60A34">
        <w:rPr>
          <w:rFonts w:ascii="Arial" w:hAnsi="Arial" w:cs="Arial"/>
          <w:color w:val="000000"/>
          <w:sz w:val="22"/>
          <w:szCs w:val="22"/>
          <w:lang w:bidi="en-US"/>
        </w:rPr>
        <w:t xml:space="preserve"> presented to all councillors at least 14 days prior to anticipated approval by the Council</w:t>
      </w:r>
      <w:r w:rsidRPr="00A60A34">
        <w:rPr>
          <w:rFonts w:ascii="Arial" w:hAnsi="Arial" w:cs="Arial"/>
          <w:color w:val="000000"/>
          <w:sz w:val="22"/>
          <w:szCs w:val="22"/>
          <w:lang w:bidi="en-US"/>
        </w:rPr>
        <w:t xml:space="preserve">. </w:t>
      </w:r>
      <w:r w:rsidR="00E80B39" w:rsidRPr="00A60A34">
        <w:rPr>
          <w:rFonts w:ascii="Arial" w:hAnsi="Arial" w:cs="Arial"/>
          <w:color w:val="000000"/>
          <w:sz w:val="22"/>
          <w:szCs w:val="22"/>
          <w:lang w:bidi="en-US"/>
        </w:rPr>
        <w:t xml:space="preserve">The </w:t>
      </w:r>
      <w:r w:rsidR="00EB5759" w:rsidRPr="00A60A34">
        <w:rPr>
          <w:rFonts w:ascii="Arial" w:hAnsi="Arial" w:cs="Arial"/>
          <w:sz w:val="22"/>
          <w:szCs w:val="22"/>
        </w:rPr>
        <w:t>annual governance and accountability return</w:t>
      </w:r>
      <w:r w:rsidR="00EB5759" w:rsidRPr="00A60A34">
        <w:rPr>
          <w:rFonts w:ascii="Arial" w:hAnsi="Arial" w:cs="Arial"/>
        </w:rPr>
        <w:t xml:space="preserve"> </w:t>
      </w:r>
      <w:r w:rsidR="00E80B39" w:rsidRPr="00A60A34">
        <w:rPr>
          <w:rFonts w:ascii="Arial" w:hAnsi="Arial" w:cs="Arial"/>
          <w:color w:val="000000"/>
          <w:sz w:val="22"/>
          <w:szCs w:val="22"/>
          <w:lang w:bidi="en-US"/>
        </w:rPr>
        <w:t>of the C</w:t>
      </w:r>
      <w:r w:rsidRPr="00A60A34">
        <w:rPr>
          <w:rFonts w:ascii="Arial" w:hAnsi="Arial" w:cs="Arial"/>
          <w:color w:val="000000"/>
          <w:sz w:val="22"/>
          <w:szCs w:val="22"/>
          <w:lang w:bidi="en-US"/>
        </w:rPr>
        <w:t>ouncil, which is subject to external audit, including the annual governance st</w:t>
      </w:r>
      <w:r w:rsidR="00E80B39" w:rsidRPr="00A60A34">
        <w:rPr>
          <w:rFonts w:ascii="Arial" w:hAnsi="Arial" w:cs="Arial"/>
          <w:color w:val="000000"/>
          <w:sz w:val="22"/>
          <w:szCs w:val="22"/>
          <w:lang w:bidi="en-US"/>
        </w:rPr>
        <w:t xml:space="preserve">atement, shall be presented to </w:t>
      </w:r>
      <w:r w:rsidR="004E1B75" w:rsidRPr="00A60A34">
        <w:rPr>
          <w:rFonts w:ascii="Arial" w:hAnsi="Arial" w:cs="Arial"/>
          <w:color w:val="000000"/>
          <w:sz w:val="22"/>
          <w:szCs w:val="22"/>
          <w:lang w:bidi="en-US"/>
        </w:rPr>
        <w:t xml:space="preserve">the </w:t>
      </w:r>
      <w:r w:rsidR="00E80B39" w:rsidRPr="00A60A34">
        <w:rPr>
          <w:rFonts w:ascii="Arial" w:hAnsi="Arial" w:cs="Arial"/>
          <w:color w:val="000000"/>
          <w:sz w:val="22"/>
          <w:szCs w:val="22"/>
          <w:lang w:bidi="en-US"/>
        </w:rPr>
        <w:t>C</w:t>
      </w:r>
      <w:r w:rsidRPr="00A60A34">
        <w:rPr>
          <w:rFonts w:ascii="Arial" w:hAnsi="Arial" w:cs="Arial"/>
          <w:color w:val="000000"/>
          <w:sz w:val="22"/>
          <w:szCs w:val="22"/>
          <w:lang w:bidi="en-US"/>
        </w:rPr>
        <w:t>ouncil for consideration and formal approval before 30 June.</w:t>
      </w:r>
      <w:bookmarkStart w:id="128" w:name="_Toc357072149"/>
      <w:bookmarkStart w:id="129" w:name="_Toc359318574"/>
      <w:bookmarkStart w:id="130" w:name="_Toc359334525"/>
      <w:bookmarkStart w:id="131" w:name="_Toc359334804"/>
      <w:bookmarkStart w:id="132" w:name="_Toc359336506"/>
      <w:bookmarkStart w:id="133" w:name="_Toc50024071"/>
      <w:bookmarkEnd w:id="111"/>
    </w:p>
    <w:p w14:paraId="55D606CD" w14:textId="77777777" w:rsidR="00A60A34" w:rsidRPr="00A60A34" w:rsidRDefault="00A60A34" w:rsidP="00A60A34">
      <w:pPr>
        <w:widowControl w:val="0"/>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1528A1" w14:textId="77777777" w:rsidR="00A60A34" w:rsidRPr="00A60A34" w:rsidRDefault="00A60A34" w:rsidP="00A60A34">
      <w:pPr>
        <w:keepNext/>
        <w:keepLines/>
        <w:numPr>
          <w:ilvl w:val="0"/>
          <w:numId w:val="1"/>
        </w:numPr>
        <w:tabs>
          <w:tab w:val="clear" w:pos="9073"/>
          <w:tab w:val="num" w:pos="851"/>
          <w:tab w:val="num" w:pos="993"/>
        </w:tabs>
        <w:spacing w:after="200" w:line="276" w:lineRule="auto"/>
        <w:ind w:left="851"/>
        <w:outlineLvl w:val="0"/>
        <w:rPr>
          <w:rFonts w:ascii="Arial" w:eastAsiaTheme="majorEastAsia" w:hAnsi="Arial" w:cs="Arial"/>
          <w:b/>
          <w:bCs/>
          <w:color w:val="000000" w:themeColor="text1"/>
          <w:sz w:val="22"/>
          <w:szCs w:val="22"/>
        </w:rPr>
      </w:pPr>
      <w:bookmarkStart w:id="134" w:name="_Toc357072148"/>
      <w:bookmarkStart w:id="135" w:name="_Toc359318573"/>
      <w:bookmarkStart w:id="136" w:name="_Toc359334524"/>
      <w:bookmarkStart w:id="137" w:name="_Toc359334803"/>
      <w:bookmarkStart w:id="138" w:name="_Toc359336505"/>
      <w:bookmarkStart w:id="139" w:name="_Toc509572007"/>
      <w:r w:rsidRPr="00A60A34">
        <w:rPr>
          <w:rFonts w:ascii="Arial" w:eastAsiaTheme="majorEastAsia" w:hAnsi="Arial" w:cs="Arial"/>
          <w:b/>
          <w:bCs/>
          <w:color w:val="000000" w:themeColor="text1"/>
          <w:sz w:val="22"/>
          <w:szCs w:val="22"/>
        </w:rPr>
        <w:t>FINANCIAL CONTROLS AND PROCUREMENT</w:t>
      </w:r>
      <w:bookmarkEnd w:id="134"/>
      <w:bookmarkEnd w:id="135"/>
      <w:bookmarkEnd w:id="136"/>
      <w:bookmarkEnd w:id="137"/>
      <w:bookmarkEnd w:id="138"/>
      <w:bookmarkEnd w:id="139"/>
    </w:p>
    <w:p w14:paraId="73B893C9"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A60A34">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B0A6DB9"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lastRenderedPageBreak/>
        <w:t>the keeping of accounting records and systems of internal controls;</w:t>
      </w:r>
    </w:p>
    <w:p w14:paraId="2A2014AC"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the assessment and management of financial risks faced by the Council;</w:t>
      </w:r>
    </w:p>
    <w:p w14:paraId="2BC5C262"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CBEF068"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the inspection and copying by councillors and local electors of the Council’s accounts and/or orders of payments; and </w:t>
      </w:r>
    </w:p>
    <w:p w14:paraId="2419B893"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whether contracts with an estimated value below </w:t>
      </w:r>
      <w:r w:rsidRPr="00A60A34">
        <w:rPr>
          <w:rFonts w:ascii="Arial" w:hAnsi="Arial" w:cs="Arial"/>
          <w:b/>
          <w:color w:val="000000"/>
          <w:sz w:val="22"/>
          <w:szCs w:val="22"/>
          <w:lang w:bidi="en-US"/>
        </w:rPr>
        <w:t>£25,000</w:t>
      </w:r>
      <w:r w:rsidRPr="00A60A34">
        <w:rPr>
          <w:rFonts w:ascii="Arial" w:hAnsi="Arial" w:cs="Arial"/>
          <w:color w:val="000000"/>
          <w:sz w:val="22"/>
          <w:szCs w:val="22"/>
          <w:lang w:bidi="en-US"/>
        </w:rPr>
        <w:t xml:space="preserve"> due to special circumstances are exempt from a tendering process or procurement exercise. </w:t>
      </w:r>
    </w:p>
    <w:p w14:paraId="09CA9D5F"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Financial regulations shall be reviewed regularly and at least annually for fitness of purpose.</w:t>
      </w:r>
    </w:p>
    <w:p w14:paraId="3D04014E"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A60A34">
        <w:rPr>
          <w:rFonts w:ascii="Arial" w:hAnsi="Arial" w:cs="Arial"/>
          <w:b/>
          <w:bCs/>
          <w:color w:val="000000"/>
          <w:sz w:val="22"/>
          <w:szCs w:val="22"/>
          <w:lang w:bidi="en-US"/>
        </w:rPr>
        <w:t xml:space="preserve">A public contract regulated by the </w:t>
      </w:r>
      <w:r w:rsidRPr="00A60A34">
        <w:rPr>
          <w:rFonts w:ascii="Arial" w:hAnsi="Arial" w:cs="Arial"/>
          <w:b/>
          <w:sz w:val="22"/>
          <w:szCs w:val="22"/>
        </w:rPr>
        <w:t>Public</w:t>
      </w:r>
      <w:r w:rsidRPr="00A60A34">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A60A34">
        <w:rPr>
          <w:rFonts w:ascii="Arial" w:hAnsi="Arial" w:cs="Arial"/>
          <w:b/>
          <w:sz w:val="22"/>
          <w:szCs w:val="22"/>
        </w:rPr>
        <w:t xml:space="preserve"> </w:t>
      </w:r>
      <w:r w:rsidRPr="00A60A34">
        <w:rPr>
          <w:rFonts w:ascii="Arial" w:hAnsi="Arial" w:cs="Arial"/>
          <w:b/>
          <w:bCs/>
          <w:color w:val="000000"/>
          <w:sz w:val="22"/>
          <w:szCs w:val="22"/>
          <w:lang w:bidi="en-US"/>
        </w:rPr>
        <w:t>unless it proposes to use an existing list of approved suppliers (framework agreement).</w:t>
      </w:r>
    </w:p>
    <w:p w14:paraId="5DB2E53A"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Subject to additional requirements in the financial regulations of the Council, the tender process</w:t>
      </w:r>
      <w:r w:rsidRPr="00A60A34">
        <w:rPr>
          <w:rFonts w:ascii="Arial" w:hAnsi="Arial" w:cs="Arial"/>
          <w:sz w:val="22"/>
          <w:szCs w:val="22"/>
        </w:rPr>
        <w:t xml:space="preserve"> for </w:t>
      </w:r>
      <w:r w:rsidRPr="00A60A34">
        <w:rPr>
          <w:rFonts w:ascii="Arial" w:hAnsi="Arial" w:cs="Arial"/>
          <w:color w:val="000000"/>
          <w:sz w:val="22"/>
          <w:szCs w:val="22"/>
          <w:lang w:bidi="en-US"/>
        </w:rPr>
        <w:t>contracts for the supply of goods, materials, services or the execution of works shall include, as a minimum, the following steps:</w:t>
      </w:r>
    </w:p>
    <w:p w14:paraId="3310BE62"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a specification for the goods, materials, services or the execution of works shall be drawn up;</w:t>
      </w:r>
    </w:p>
    <w:p w14:paraId="2464870D" w14:textId="77777777" w:rsidR="00A60A34" w:rsidRPr="00A60A34" w:rsidRDefault="00A60A34" w:rsidP="00A60A34">
      <w:pPr>
        <w:numPr>
          <w:ilvl w:val="0"/>
          <w:numId w:val="23"/>
        </w:numPr>
        <w:spacing w:after="200" w:line="276" w:lineRule="auto"/>
        <w:rPr>
          <w:rFonts w:ascii="Arial" w:hAnsi="Arial" w:cs="Arial"/>
          <w:color w:val="000000"/>
          <w:sz w:val="22"/>
          <w:szCs w:val="22"/>
          <w:lang w:bidi="en-US"/>
        </w:rPr>
      </w:pPr>
      <w:r w:rsidRPr="00A60A34">
        <w:rPr>
          <w:rFonts w:ascii="Arial" w:hAnsi="Arial" w:cs="Arial"/>
          <w:color w:val="000000"/>
          <w:sz w:val="22"/>
          <w:szCs w:val="22"/>
          <w:lang w:bidi="en-US"/>
        </w:rPr>
        <w:t>an invitation to tender shall be drawn up to confirm (</w:t>
      </w:r>
      <w:proofErr w:type="spellStart"/>
      <w:r w:rsidRPr="00A60A34">
        <w:rPr>
          <w:rFonts w:ascii="Arial" w:hAnsi="Arial" w:cs="Arial"/>
          <w:color w:val="000000"/>
          <w:sz w:val="22"/>
          <w:szCs w:val="22"/>
          <w:lang w:bidi="en-US"/>
        </w:rPr>
        <w:t>i</w:t>
      </w:r>
      <w:proofErr w:type="spellEnd"/>
      <w:r w:rsidRPr="00A60A34">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F9DC235" w14:textId="77777777" w:rsidR="00A60A34" w:rsidRPr="00A60A34" w:rsidRDefault="00A60A34" w:rsidP="00A60A34">
      <w:pPr>
        <w:numPr>
          <w:ilvl w:val="0"/>
          <w:numId w:val="23"/>
        </w:numPr>
        <w:spacing w:after="200" w:line="276" w:lineRule="auto"/>
        <w:rPr>
          <w:rFonts w:ascii="Arial" w:hAnsi="Arial" w:cs="Arial"/>
          <w:color w:val="000000"/>
          <w:sz w:val="22"/>
          <w:szCs w:val="22"/>
          <w:lang w:bidi="en-US"/>
        </w:rPr>
      </w:pPr>
      <w:r w:rsidRPr="00A60A34">
        <w:rPr>
          <w:rFonts w:ascii="Arial" w:hAnsi="Arial" w:cs="Arial"/>
          <w:color w:val="000000"/>
          <w:sz w:val="22"/>
          <w:szCs w:val="22"/>
          <w:lang w:bidi="en-US"/>
        </w:rPr>
        <w:t xml:space="preserve">the invitation to tender shall be advertised in a local newspaper and in any other manner that is appropriate; </w:t>
      </w:r>
    </w:p>
    <w:p w14:paraId="223045D8"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tenders are to be submitted in writing in a sealed marked envelope addressed to the Proper Officer; </w:t>
      </w:r>
    </w:p>
    <w:p w14:paraId="30F43A19"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465A7A0"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6ADC7718"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lastRenderedPageBreak/>
        <w:t>Neither the Council, nor a committee or a sub-committee with delegated responsibility for considering tenders, is bound to accept the lowest value tender.</w:t>
      </w:r>
    </w:p>
    <w:p w14:paraId="5918295D" w14:textId="77777777" w:rsidR="00A60A34" w:rsidRPr="00A60A34" w:rsidRDefault="00A60A34" w:rsidP="00A60A34">
      <w:pPr>
        <w:numPr>
          <w:ilvl w:val="0"/>
          <w:numId w:val="42"/>
        </w:numPr>
        <w:autoSpaceDE w:val="0"/>
        <w:autoSpaceDN w:val="0"/>
        <w:adjustRightInd w:val="0"/>
        <w:spacing w:line="276" w:lineRule="auto"/>
        <w:rPr>
          <w:rFonts w:ascii="Arial" w:hAnsi="Arial" w:cs="Arial"/>
          <w:b/>
          <w:bCs/>
          <w:color w:val="000000"/>
          <w:sz w:val="22"/>
          <w:szCs w:val="22"/>
          <w:lang w:eastAsia="en-GB"/>
        </w:rPr>
      </w:pPr>
      <w:r w:rsidRPr="00A60A34">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EF7A902" w14:textId="77777777" w:rsidR="00A60A34" w:rsidRPr="00A60A34" w:rsidRDefault="00A60A34" w:rsidP="00A60A34">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74C123D" w:rsidR="00883BA0" w:rsidRPr="00F373AA" w:rsidRDefault="00F373AA" w:rsidP="005127E4">
      <w:pPr>
        <w:pStyle w:val="Heading1"/>
        <w:tabs>
          <w:tab w:val="clear" w:pos="851"/>
          <w:tab w:val="num" w:pos="567"/>
        </w:tabs>
        <w:spacing w:before="0" w:after="200" w:line="276" w:lineRule="auto"/>
        <w:rPr>
          <w:rFonts w:ascii="Arial" w:hAnsi="Arial" w:cs="Arial"/>
          <w:b/>
          <w:szCs w:val="22"/>
        </w:rPr>
      </w:pPr>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proofErr w:type="gramStart"/>
      <w:r w:rsidR="00B42F59">
        <w:rPr>
          <w:rFonts w:ascii="Arial" w:hAnsi="Arial" w:cs="Arial"/>
          <w:b/>
          <w:szCs w:val="22"/>
        </w:rPr>
        <w:t>m</w:t>
      </w:r>
      <w:r w:rsidRPr="00D13515">
        <w:rPr>
          <w:rFonts w:ascii="Arial" w:hAnsi="Arial" w:cs="Arial"/>
          <w:b/>
          <w:szCs w:val="22"/>
        </w:rPr>
        <w:t>atters</w:t>
      </w:r>
      <w:bookmarkEnd w:id="128"/>
      <w:bookmarkEnd w:id="129"/>
      <w:bookmarkEnd w:id="130"/>
      <w:bookmarkEnd w:id="131"/>
      <w:bookmarkEnd w:id="132"/>
      <w:bookmarkEnd w:id="133"/>
      <w:proofErr w:type="gramEnd"/>
    </w:p>
    <w:p w14:paraId="4C245782" w14:textId="3215358D"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000B3F9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7D391FC" w14:textId="2976D27E" w:rsidR="00883BA0"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w:t>
      </w:r>
      <w:r w:rsidR="000B3F96" w:rsidRPr="007F4D4A">
        <w:rPr>
          <w:rFonts w:ascii="Arial" w:hAnsi="Arial" w:cs="Arial"/>
          <w:color w:val="000000"/>
          <w:sz w:val="22"/>
          <w:szCs w:val="22"/>
          <w:lang w:bidi="en-US"/>
        </w:rPr>
        <w:t>council</w:t>
      </w:r>
      <w:r w:rsidRPr="007F4D4A">
        <w:rPr>
          <w:rFonts w:ascii="Arial" w:hAnsi="Arial" w:cs="Arial"/>
          <w:color w:val="000000"/>
          <w:sz w:val="22"/>
          <w:szCs w:val="22"/>
          <w:lang w:bidi="en-US"/>
        </w:rPr>
        <w:t xml:space="preserve"> OR [the in </w:t>
      </w:r>
      <w:r w:rsidR="000B3F96" w:rsidRPr="007F4D4A">
        <w:rPr>
          <w:rFonts w:ascii="Arial" w:hAnsi="Arial" w:cs="Arial"/>
          <w:color w:val="000000"/>
          <w:sz w:val="22"/>
          <w:szCs w:val="22"/>
          <w:lang w:bidi="en-US"/>
        </w:rPr>
        <w:t>their</w:t>
      </w:r>
      <w:r w:rsidRPr="007F4D4A">
        <w:rPr>
          <w:rFonts w:ascii="Arial" w:hAnsi="Arial" w:cs="Arial"/>
          <w:color w:val="000000"/>
          <w:sz w:val="22"/>
          <w:szCs w:val="22"/>
          <w:lang w:bidi="en-US"/>
        </w:rPr>
        <w:t xml:space="preserve"> absence, the vice-</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shall upon a resolution conduct a review of the performance and annual appraisal of the work of </w:t>
      </w:r>
      <w:r w:rsidR="000B3F96" w:rsidRPr="007F4D4A">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0B3F96">
        <w:rPr>
          <w:rFonts w:ascii="Arial" w:hAnsi="Arial" w:cs="Arial"/>
          <w:color w:val="000000"/>
          <w:sz w:val="22"/>
          <w:szCs w:val="22"/>
          <w:lang w:bidi="en-US"/>
        </w:rPr>
        <w:t xml:space="preserve"> full council</w:t>
      </w:r>
      <w:r w:rsidRPr="00D13515">
        <w:rPr>
          <w:rFonts w:ascii="Arial" w:hAnsi="Arial" w:cs="Arial"/>
          <w:color w:val="000000"/>
          <w:sz w:val="22"/>
          <w:szCs w:val="22"/>
          <w:lang w:bidi="en-US"/>
        </w:rPr>
        <w:t xml:space="preserve">. </w:t>
      </w:r>
    </w:p>
    <w:p w14:paraId="4E75ED8F" w14:textId="3FAF4249" w:rsidR="002701A6" w:rsidRPr="00D13515" w:rsidRDefault="002701A6"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701A6">
        <w:rPr>
          <w:rFonts w:ascii="Arial" w:hAnsi="Arial" w:cs="Arial"/>
          <w:color w:val="000000"/>
          <w:sz w:val="22"/>
          <w:szCs w:val="22"/>
          <w:lang w:bidi="en-US"/>
        </w:rPr>
        <w:t xml:space="preserve">Subject to the Council’s policy regarding the handling of grievance matters, the Council’s </w:t>
      </w:r>
      <w:r>
        <w:rPr>
          <w:rFonts w:ascii="Arial" w:hAnsi="Arial" w:cs="Arial"/>
          <w:color w:val="000000"/>
          <w:sz w:val="22"/>
          <w:szCs w:val="22"/>
          <w:lang w:bidi="en-US"/>
        </w:rPr>
        <w:t>clerk/RFO</w:t>
      </w:r>
      <w:r w:rsidRPr="002701A6">
        <w:rPr>
          <w:rFonts w:ascii="Arial" w:hAnsi="Arial" w:cs="Arial"/>
          <w:color w:val="000000"/>
          <w:sz w:val="22"/>
          <w:szCs w:val="22"/>
          <w:lang w:bidi="en-US"/>
        </w:rPr>
        <w:t xml:space="preserve"> shall contact the chairperson OR in </w:t>
      </w:r>
      <w:r>
        <w:rPr>
          <w:rFonts w:ascii="Arial" w:hAnsi="Arial" w:cs="Arial"/>
          <w:color w:val="000000"/>
          <w:sz w:val="22"/>
          <w:szCs w:val="22"/>
          <w:lang w:bidi="en-US"/>
        </w:rPr>
        <w:t>their</w:t>
      </w:r>
      <w:r w:rsidRPr="002701A6">
        <w:rPr>
          <w:rFonts w:ascii="Arial" w:hAnsi="Arial" w:cs="Arial"/>
          <w:color w:val="000000"/>
          <w:sz w:val="22"/>
          <w:szCs w:val="22"/>
          <w:lang w:bidi="en-US"/>
        </w:rPr>
        <w:t xml:space="preserve"> absence, the vice-chairperson in respect of an informal or formal grievance matter, and</w:t>
      </w:r>
      <w:r>
        <w:rPr>
          <w:rFonts w:ascii="Arial" w:hAnsi="Arial" w:cs="Arial"/>
          <w:color w:val="000000"/>
          <w:sz w:val="22"/>
          <w:szCs w:val="22"/>
          <w:lang w:bidi="en-US"/>
        </w:rPr>
        <w:t xml:space="preserve"> if formalised</w:t>
      </w:r>
      <w:r w:rsidRPr="002701A6">
        <w:rPr>
          <w:rFonts w:ascii="Arial" w:hAnsi="Arial" w:cs="Arial"/>
          <w:color w:val="000000"/>
          <w:sz w:val="22"/>
          <w:szCs w:val="22"/>
          <w:lang w:bidi="en-US"/>
        </w:rPr>
        <w:t xml:space="preserve"> this matter shall be reported back and progressed by resolution of </w:t>
      </w:r>
      <w:r>
        <w:rPr>
          <w:rFonts w:ascii="Arial" w:hAnsi="Arial" w:cs="Arial"/>
          <w:color w:val="000000"/>
          <w:sz w:val="22"/>
          <w:szCs w:val="22"/>
          <w:lang w:bidi="en-US"/>
        </w:rPr>
        <w:t>council/ or HR Committee</w:t>
      </w:r>
      <w:r w:rsidRPr="002701A6">
        <w:rPr>
          <w:rFonts w:ascii="Arial" w:hAnsi="Arial" w:cs="Arial"/>
          <w:color w:val="000000"/>
          <w:sz w:val="22"/>
          <w:szCs w:val="22"/>
          <w:lang w:bidi="en-US"/>
        </w:rPr>
        <w:t>.</w:t>
      </w:r>
    </w:p>
    <w:p w14:paraId="48692D72" w14:textId="2067AAC4" w:rsidR="00883BA0" w:rsidRPr="007F4D4A"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Subject to the C</w:t>
      </w:r>
      <w:r w:rsidR="00883BA0" w:rsidRPr="007F4D4A">
        <w:rPr>
          <w:rFonts w:ascii="Arial" w:hAnsi="Arial" w:cs="Arial"/>
          <w:color w:val="000000"/>
          <w:sz w:val="22"/>
          <w:szCs w:val="22"/>
          <w:lang w:bidi="en-US"/>
        </w:rPr>
        <w:t xml:space="preserve">ouncil’s policy regarding the handling of grievance matters, if an informal or formal grievance matter raised by </w:t>
      </w:r>
      <w:r w:rsidR="000B3F96" w:rsidRPr="007F4D4A">
        <w:rPr>
          <w:rFonts w:ascii="Arial" w:hAnsi="Arial" w:cs="Arial"/>
          <w:color w:val="000000"/>
          <w:sz w:val="22"/>
          <w:szCs w:val="22"/>
          <w:lang w:bidi="en-US"/>
        </w:rPr>
        <w:t>Clerk/RFO</w:t>
      </w:r>
      <w:r w:rsidR="00883BA0" w:rsidRPr="007F4D4A">
        <w:rPr>
          <w:rFonts w:ascii="Arial" w:hAnsi="Arial" w:cs="Arial"/>
          <w:color w:val="000000"/>
          <w:sz w:val="22"/>
          <w:szCs w:val="22"/>
          <w:lang w:bidi="en-US"/>
        </w:rPr>
        <w:t xml:space="preserve"> relates to the </w:t>
      </w:r>
      <w:r w:rsidR="004A03CE" w:rsidRPr="007F4D4A">
        <w:rPr>
          <w:rFonts w:ascii="Arial" w:hAnsi="Arial" w:cs="Arial"/>
          <w:color w:val="000000"/>
          <w:sz w:val="22"/>
          <w:szCs w:val="22"/>
          <w:lang w:bidi="en-US"/>
        </w:rPr>
        <w:t>chairperson</w:t>
      </w:r>
      <w:r w:rsidR="00883BA0" w:rsidRPr="007F4D4A">
        <w:rPr>
          <w:rFonts w:ascii="Arial" w:hAnsi="Arial" w:cs="Arial"/>
          <w:color w:val="000000"/>
          <w:sz w:val="22"/>
          <w:szCs w:val="22"/>
          <w:lang w:bidi="en-US"/>
        </w:rPr>
        <w:t xml:space="preserve"> or vice-</w:t>
      </w:r>
      <w:r w:rsidR="004A03CE" w:rsidRPr="007F4D4A">
        <w:rPr>
          <w:rFonts w:ascii="Arial" w:hAnsi="Arial" w:cs="Arial"/>
          <w:color w:val="000000"/>
          <w:sz w:val="22"/>
          <w:szCs w:val="22"/>
          <w:lang w:bidi="en-US"/>
        </w:rPr>
        <w:t>chairperson</w:t>
      </w:r>
      <w:r w:rsidR="00883BA0" w:rsidRPr="007F4D4A">
        <w:rPr>
          <w:rFonts w:ascii="Arial" w:hAnsi="Arial" w:cs="Arial"/>
          <w:color w:val="000000"/>
          <w:sz w:val="22"/>
          <w:szCs w:val="22"/>
          <w:lang w:bidi="en-US"/>
        </w:rPr>
        <w:t xml:space="preserve"> OR </w:t>
      </w:r>
      <w:r w:rsidR="002701A6" w:rsidRPr="007F4D4A">
        <w:rPr>
          <w:rFonts w:ascii="Arial" w:hAnsi="Arial" w:cs="Arial"/>
          <w:color w:val="000000"/>
          <w:sz w:val="22"/>
          <w:szCs w:val="22"/>
          <w:lang w:bidi="en-US"/>
        </w:rPr>
        <w:t>a councillor</w:t>
      </w:r>
      <w:r w:rsidR="00883BA0" w:rsidRPr="007F4D4A">
        <w:rPr>
          <w:rFonts w:ascii="Arial" w:hAnsi="Arial" w:cs="Arial"/>
          <w:color w:val="000000"/>
          <w:sz w:val="22"/>
          <w:szCs w:val="22"/>
          <w:lang w:bidi="en-US"/>
        </w:rPr>
        <w:t>, this shall be communicated to another member of [the</w:t>
      </w:r>
      <w:r w:rsidR="002701A6" w:rsidRPr="007F4D4A">
        <w:rPr>
          <w:rFonts w:ascii="Arial" w:hAnsi="Arial" w:cs="Arial"/>
          <w:color w:val="000000"/>
          <w:sz w:val="22"/>
          <w:szCs w:val="22"/>
          <w:lang w:bidi="en-US"/>
        </w:rPr>
        <w:t xml:space="preserve"> council</w:t>
      </w:r>
      <w:r w:rsidR="00883BA0" w:rsidRPr="007F4D4A">
        <w:rPr>
          <w:rFonts w:ascii="Arial" w:hAnsi="Arial" w:cs="Arial"/>
          <w:color w:val="000000"/>
          <w:sz w:val="22"/>
          <w:szCs w:val="22"/>
          <w:lang w:bidi="en-US"/>
        </w:rPr>
        <w:t>,</w:t>
      </w:r>
      <w:r w:rsidR="002701A6" w:rsidRPr="007F4D4A">
        <w:rPr>
          <w:rFonts w:ascii="Arial" w:hAnsi="Arial" w:cs="Arial"/>
          <w:color w:val="000000"/>
          <w:sz w:val="22"/>
          <w:szCs w:val="22"/>
          <w:lang w:bidi="en-US"/>
        </w:rPr>
        <w:t xml:space="preserve"> upon which </w:t>
      </w:r>
      <w:proofErr w:type="gramStart"/>
      <w:r w:rsidR="002701A6" w:rsidRPr="007F4D4A">
        <w:rPr>
          <w:rFonts w:ascii="Arial" w:hAnsi="Arial" w:cs="Arial"/>
          <w:color w:val="000000"/>
          <w:sz w:val="22"/>
          <w:szCs w:val="22"/>
          <w:lang w:bidi="en-US"/>
        </w:rPr>
        <w:t xml:space="preserve">an </w:t>
      </w:r>
      <w:r w:rsidR="00883BA0" w:rsidRPr="007F4D4A">
        <w:rPr>
          <w:rFonts w:ascii="Arial" w:hAnsi="Arial" w:cs="Arial"/>
          <w:color w:val="000000"/>
          <w:sz w:val="22"/>
          <w:szCs w:val="22"/>
          <w:lang w:bidi="en-US"/>
        </w:rPr>
        <w:t xml:space="preserve"> which</w:t>
      </w:r>
      <w:proofErr w:type="gramEnd"/>
      <w:r w:rsidR="00883BA0" w:rsidRPr="007F4D4A">
        <w:rPr>
          <w:rFonts w:ascii="Arial" w:hAnsi="Arial" w:cs="Arial"/>
          <w:color w:val="000000"/>
          <w:sz w:val="22"/>
          <w:szCs w:val="22"/>
          <w:lang w:bidi="en-US"/>
        </w:rPr>
        <w:t xml:space="preserve"> shall be reported back and progressed by resolution of [the</w:t>
      </w:r>
      <w:r w:rsidR="002701A6" w:rsidRPr="007F4D4A">
        <w:rPr>
          <w:rFonts w:ascii="Arial" w:hAnsi="Arial" w:cs="Arial"/>
          <w:color w:val="000000"/>
          <w:sz w:val="22"/>
          <w:szCs w:val="22"/>
          <w:lang w:bidi="en-US"/>
        </w:rPr>
        <w:t xml:space="preserve"> HR</w:t>
      </w:r>
      <w:r w:rsidR="00883BA0" w:rsidRPr="007F4D4A">
        <w:rPr>
          <w:rFonts w:ascii="Arial" w:hAnsi="Arial" w:cs="Arial"/>
          <w:color w:val="000000"/>
          <w:sz w:val="22"/>
          <w:szCs w:val="22"/>
          <w:lang w:bidi="en-US"/>
        </w:rPr>
        <w:t xml:space="preserve"> committee</w:t>
      </w:r>
      <w:r w:rsidR="002701A6" w:rsidRPr="007F4D4A">
        <w:rPr>
          <w:rFonts w:ascii="Arial" w:hAnsi="Arial" w:cs="Arial"/>
          <w:color w:val="000000"/>
          <w:sz w:val="22"/>
          <w:szCs w:val="22"/>
          <w:lang w:bidi="en-US"/>
        </w:rPr>
        <w:t>.</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5467E5A7" w:rsidR="00883BA0"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0E225D1" w14:textId="77777777" w:rsidR="00A60A34" w:rsidRPr="00F373AA" w:rsidRDefault="00A60A34" w:rsidP="00A60A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proofErr w:type="gramStart"/>
      <w:r w:rsidR="00B42F59">
        <w:rPr>
          <w:rFonts w:ascii="Arial" w:hAnsi="Arial" w:cs="Arial"/>
          <w:b/>
          <w:szCs w:val="22"/>
        </w:rPr>
        <w:t>i</w:t>
      </w:r>
      <w:r w:rsidRPr="00D13515">
        <w:rPr>
          <w:rFonts w:ascii="Arial" w:hAnsi="Arial" w:cs="Arial"/>
          <w:b/>
          <w:szCs w:val="22"/>
        </w:rPr>
        <w:t>nformation</w:t>
      </w:r>
      <w:bookmarkEnd w:id="140"/>
      <w:proofErr w:type="gramEnd"/>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lastRenderedPageBreak/>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proofErr w:type="gramStart"/>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roofErr w:type="gramEnd"/>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7777777" w:rsidR="00883BA0" w:rsidRPr="00A60A34" w:rsidRDefault="00883BA0" w:rsidP="00A60A3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b/>
          <w:bCs/>
          <w:color w:val="000000"/>
          <w:sz w:val="22"/>
          <w:szCs w:val="22"/>
          <w:lang w:bidi="en-US"/>
        </w:rPr>
        <w:t>[Subject to standing order 2</w:t>
      </w:r>
      <w:r w:rsidR="00EF6623" w:rsidRPr="00A60A34">
        <w:rPr>
          <w:rFonts w:ascii="Arial" w:hAnsi="Arial" w:cs="Arial"/>
          <w:b/>
          <w:bCs/>
          <w:color w:val="000000"/>
          <w:sz w:val="22"/>
          <w:szCs w:val="22"/>
          <w:lang w:bidi="en-US"/>
        </w:rPr>
        <w:t>3</w:t>
      </w:r>
      <w:r w:rsidRPr="00A60A34">
        <w:rPr>
          <w:rFonts w:ascii="Arial" w:hAnsi="Arial" w:cs="Arial"/>
          <w:b/>
          <w:bCs/>
          <w:color w:val="000000"/>
          <w:sz w:val="22"/>
          <w:szCs w:val="22"/>
          <w:lang w:bidi="en-US"/>
        </w:rPr>
        <w:t>(a</w:t>
      </w:r>
      <w:r w:rsidR="00D87BF7" w:rsidRPr="00A60A34">
        <w:rPr>
          <w:rFonts w:ascii="Arial" w:hAnsi="Arial" w:cs="Arial"/>
          <w:b/>
          <w:bCs/>
          <w:color w:val="000000"/>
          <w:sz w:val="22"/>
          <w:szCs w:val="22"/>
          <w:lang w:bidi="en-US"/>
        </w:rPr>
        <w:t>),</w:t>
      </w:r>
      <w:r w:rsidRPr="00A60A34">
        <w:rPr>
          <w:rFonts w:ascii="Arial" w:hAnsi="Arial" w:cs="Arial"/>
          <w:b/>
          <w:bCs/>
          <w:color w:val="000000"/>
          <w:sz w:val="22"/>
          <w:szCs w:val="22"/>
          <w:lang w:bidi="en-US"/>
        </w:rPr>
        <w:t xml:space="preserve"> any two councill</w:t>
      </w:r>
      <w:r w:rsidR="00857F9E" w:rsidRPr="00A60A34">
        <w:rPr>
          <w:rFonts w:ascii="Arial" w:hAnsi="Arial" w:cs="Arial"/>
          <w:b/>
          <w:bCs/>
          <w:color w:val="000000"/>
          <w:sz w:val="22"/>
          <w:szCs w:val="22"/>
          <w:lang w:bidi="en-US"/>
        </w:rPr>
        <w:t xml:space="preserve">ors </w:t>
      </w:r>
      <w:proofErr w:type="gramStart"/>
      <w:r w:rsidR="00857F9E" w:rsidRPr="00A60A34">
        <w:rPr>
          <w:rFonts w:ascii="Arial" w:hAnsi="Arial" w:cs="Arial"/>
          <w:b/>
          <w:bCs/>
          <w:color w:val="000000"/>
          <w:sz w:val="22"/>
          <w:szCs w:val="22"/>
          <w:lang w:bidi="en-US"/>
        </w:rPr>
        <w:t>may sign,</w:t>
      </w:r>
      <w:proofErr w:type="gramEnd"/>
      <w:r w:rsidR="00857F9E" w:rsidRPr="00A60A34">
        <w:rPr>
          <w:rFonts w:ascii="Arial" w:hAnsi="Arial" w:cs="Arial"/>
          <w:b/>
          <w:bCs/>
          <w:color w:val="000000"/>
          <w:sz w:val="22"/>
          <w:szCs w:val="22"/>
          <w:lang w:bidi="en-US"/>
        </w:rPr>
        <w:t xml:space="preserve"> on behalf of the C</w:t>
      </w:r>
      <w:r w:rsidRPr="00A60A34">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9" w:name="_Toc50024076"/>
      <w:r w:rsidRPr="00D13515">
        <w:rPr>
          <w:rFonts w:ascii="Arial" w:hAnsi="Arial" w:cs="Arial"/>
          <w:b/>
          <w:szCs w:val="22"/>
        </w:rPr>
        <w:lastRenderedPageBreak/>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56B38C4C"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Council. </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D273891" w14:textId="77777777" w:rsidR="00AA166A" w:rsidRPr="00AA166A"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t>
      </w:r>
    </w:p>
    <w:p w14:paraId="70C24408" w14:textId="61F773ED" w:rsidR="00883BA0" w:rsidRPr="00D13515" w:rsidRDefault="00883BA0" w:rsidP="00AA166A">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sz w:val="22"/>
          <w:szCs w:val="22"/>
          <w:lang w:bidi="en-US"/>
        </w:rPr>
        <w:t xml:space="preserve">the written notice by at least </w:t>
      </w:r>
      <w:proofErr w:type="gramStart"/>
      <w:r w:rsidRPr="00D13515">
        <w:rPr>
          <w:rFonts w:ascii="Arial" w:hAnsi="Arial" w:cs="Arial"/>
          <w:sz w:val="22"/>
          <w:szCs w:val="22"/>
          <w:lang w:bidi="en-US"/>
        </w:rPr>
        <w:t xml:space="preserve">( </w:t>
      </w:r>
      <w:r w:rsidR="00AA166A">
        <w:rPr>
          <w:rFonts w:ascii="Arial" w:hAnsi="Arial" w:cs="Arial"/>
          <w:sz w:val="22"/>
          <w:szCs w:val="22"/>
          <w:lang w:bidi="en-US"/>
        </w:rPr>
        <w:t>3</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F00C0AD" w14:textId="725F4DCC" w:rsidR="00B64562" w:rsidRPr="00B64562" w:rsidRDefault="00883BA0" w:rsidP="005127E4">
      <w:pPr>
        <w:widowControl w:val="0"/>
        <w:suppressAutoHyphens/>
        <w:autoSpaceDE w:val="0"/>
        <w:autoSpaceDN w:val="0"/>
        <w:adjustRightInd w:val="0"/>
        <w:spacing w:after="200" w:line="276" w:lineRule="auto"/>
        <w:textAlignment w:val="center"/>
        <w:rPr>
          <w:rFonts w:ascii="Arial" w:hAnsi="Arial" w:cs="Arial"/>
          <w:sz w:val="22"/>
          <w:szCs w:val="22"/>
        </w:rPr>
      </w:pPr>
      <w:r w:rsidRPr="007F4D4A">
        <w:rPr>
          <w:rFonts w:ascii="Arial" w:hAnsi="Arial" w:cs="Arial"/>
          <w:color w:val="000000"/>
          <w:sz w:val="22"/>
          <w:szCs w:val="22"/>
          <w:lang w:bidi="en-US"/>
        </w:rPr>
        <w:t xml:space="preserve">The decision of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a meeting as to the application of standing orders at the meeting shall be final.</w:t>
      </w:r>
    </w:p>
    <w:sectPr w:rsidR="00B64562" w:rsidRPr="00B64562" w:rsidSect="00166B67">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C186" w14:textId="77777777" w:rsidR="00166B67" w:rsidRDefault="00166B67" w:rsidP="00E77177">
      <w:r>
        <w:separator/>
      </w:r>
    </w:p>
  </w:endnote>
  <w:endnote w:type="continuationSeparator" w:id="0">
    <w:p w14:paraId="12FEF5D3" w14:textId="77777777" w:rsidR="00166B67" w:rsidRDefault="00166B6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9921"/>
      <w:docPartObj>
        <w:docPartGallery w:val="Page Numbers (Bottom of Page)"/>
        <w:docPartUnique/>
      </w:docPartObj>
    </w:sdtPr>
    <w:sdtEndPr>
      <w:rPr>
        <w:noProof/>
      </w:rPr>
    </w:sdtEndPr>
    <w:sdtContent>
      <w:p w14:paraId="755AFD4C" w14:textId="1F8CD7A2" w:rsidR="00EA0747" w:rsidRDefault="00EA074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r w:rsidR="007F4D4A">
          <w:rPr>
            <w:noProof/>
          </w:rPr>
          <w:t>3</w:t>
        </w:r>
      </w:p>
    </w:sdtContent>
  </w:sdt>
  <w:p w14:paraId="48467B7F" w14:textId="3D620B5E" w:rsidR="00F341CE" w:rsidRPr="00D1251C" w:rsidRDefault="00F341CE" w:rsidP="00D1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B0FD" w14:textId="77777777" w:rsidR="00166B67" w:rsidRDefault="00166B67" w:rsidP="00E77177">
      <w:r>
        <w:separator/>
      </w:r>
    </w:p>
  </w:footnote>
  <w:footnote w:type="continuationSeparator" w:id="0">
    <w:p w14:paraId="10504539" w14:textId="77777777" w:rsidR="00166B67" w:rsidRDefault="00166B6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9073"/>
        </w:tabs>
        <w:ind w:left="9073"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44806">
    <w:abstractNumId w:val="43"/>
  </w:num>
  <w:num w:numId="2" w16cid:durableId="705982009">
    <w:abstractNumId w:val="2"/>
  </w:num>
  <w:num w:numId="3" w16cid:durableId="401894">
    <w:abstractNumId w:val="31"/>
  </w:num>
  <w:num w:numId="4" w16cid:durableId="340862240">
    <w:abstractNumId w:val="30"/>
  </w:num>
  <w:num w:numId="5" w16cid:durableId="577784019">
    <w:abstractNumId w:val="37"/>
  </w:num>
  <w:num w:numId="6" w16cid:durableId="1329745401">
    <w:abstractNumId w:val="26"/>
  </w:num>
  <w:num w:numId="7" w16cid:durableId="1216624107">
    <w:abstractNumId w:val="24"/>
  </w:num>
  <w:num w:numId="8" w16cid:durableId="617952043">
    <w:abstractNumId w:val="32"/>
  </w:num>
  <w:num w:numId="9" w16cid:durableId="1030105430">
    <w:abstractNumId w:val="33"/>
  </w:num>
  <w:num w:numId="10" w16cid:durableId="1020206601">
    <w:abstractNumId w:val="22"/>
  </w:num>
  <w:num w:numId="11" w16cid:durableId="1772362049">
    <w:abstractNumId w:val="39"/>
  </w:num>
  <w:num w:numId="12" w16cid:durableId="796334444">
    <w:abstractNumId w:val="13"/>
  </w:num>
  <w:num w:numId="13" w16cid:durableId="925383711">
    <w:abstractNumId w:val="19"/>
  </w:num>
  <w:num w:numId="14" w16cid:durableId="1134910504">
    <w:abstractNumId w:val="27"/>
  </w:num>
  <w:num w:numId="15" w16cid:durableId="639768351">
    <w:abstractNumId w:val="34"/>
  </w:num>
  <w:num w:numId="16" w16cid:durableId="355078263">
    <w:abstractNumId w:val="23"/>
  </w:num>
  <w:num w:numId="17" w16cid:durableId="603028860">
    <w:abstractNumId w:val="36"/>
  </w:num>
  <w:num w:numId="18" w16cid:durableId="594287545">
    <w:abstractNumId w:val="40"/>
  </w:num>
  <w:num w:numId="19" w16cid:durableId="1160803731">
    <w:abstractNumId w:val="10"/>
  </w:num>
  <w:num w:numId="20" w16cid:durableId="396363217">
    <w:abstractNumId w:val="4"/>
  </w:num>
  <w:num w:numId="21" w16cid:durableId="1197815471">
    <w:abstractNumId w:val="17"/>
  </w:num>
  <w:num w:numId="22" w16cid:durableId="1575122771">
    <w:abstractNumId w:val="8"/>
  </w:num>
  <w:num w:numId="23" w16cid:durableId="1903177692">
    <w:abstractNumId w:val="49"/>
  </w:num>
  <w:num w:numId="24" w16cid:durableId="1217547955">
    <w:abstractNumId w:val="16"/>
  </w:num>
  <w:num w:numId="25" w16cid:durableId="1781219019">
    <w:abstractNumId w:val="21"/>
  </w:num>
  <w:num w:numId="26" w16cid:durableId="396782787">
    <w:abstractNumId w:val="0"/>
  </w:num>
  <w:num w:numId="27" w16cid:durableId="1780179478">
    <w:abstractNumId w:val="47"/>
  </w:num>
  <w:num w:numId="28" w16cid:durableId="178198470">
    <w:abstractNumId w:val="3"/>
  </w:num>
  <w:num w:numId="29" w16cid:durableId="1276643644">
    <w:abstractNumId w:val="35"/>
  </w:num>
  <w:num w:numId="30" w16cid:durableId="834414131">
    <w:abstractNumId w:val="29"/>
  </w:num>
  <w:num w:numId="31" w16cid:durableId="1897626601">
    <w:abstractNumId w:val="42"/>
  </w:num>
  <w:num w:numId="32" w16cid:durableId="1813517723">
    <w:abstractNumId w:val="28"/>
  </w:num>
  <w:num w:numId="33" w16cid:durableId="1163619202">
    <w:abstractNumId w:val="9"/>
  </w:num>
  <w:num w:numId="34" w16cid:durableId="1206797158">
    <w:abstractNumId w:val="15"/>
  </w:num>
  <w:num w:numId="35" w16cid:durableId="1763261818">
    <w:abstractNumId w:val="48"/>
  </w:num>
  <w:num w:numId="36" w16cid:durableId="1718778166">
    <w:abstractNumId w:val="12"/>
  </w:num>
  <w:num w:numId="37" w16cid:durableId="1338926043">
    <w:abstractNumId w:val="20"/>
  </w:num>
  <w:num w:numId="38" w16cid:durableId="1716350166">
    <w:abstractNumId w:val="41"/>
  </w:num>
  <w:num w:numId="39" w16cid:durableId="1305620832">
    <w:abstractNumId w:val="18"/>
  </w:num>
  <w:num w:numId="40" w16cid:durableId="548762228">
    <w:abstractNumId w:val="46"/>
  </w:num>
  <w:num w:numId="41" w16cid:durableId="546767482">
    <w:abstractNumId w:val="25"/>
  </w:num>
  <w:num w:numId="42" w16cid:durableId="1264267135">
    <w:abstractNumId w:val="38"/>
  </w:num>
  <w:num w:numId="43" w16cid:durableId="2082831805">
    <w:abstractNumId w:val="45"/>
  </w:num>
  <w:num w:numId="44" w16cid:durableId="1017924940">
    <w:abstractNumId w:val="7"/>
  </w:num>
  <w:num w:numId="45" w16cid:durableId="1091778066">
    <w:abstractNumId w:val="1"/>
  </w:num>
  <w:num w:numId="46" w16cid:durableId="433943600">
    <w:abstractNumId w:val="50"/>
  </w:num>
  <w:num w:numId="47" w16cid:durableId="1056658239">
    <w:abstractNumId w:val="11"/>
  </w:num>
  <w:num w:numId="48" w16cid:durableId="1886410338">
    <w:abstractNumId w:val="14"/>
  </w:num>
  <w:num w:numId="49" w16cid:durableId="1355615141">
    <w:abstractNumId w:val="6"/>
  </w:num>
  <w:num w:numId="50" w16cid:durableId="304169526">
    <w:abstractNumId w:val="44"/>
  </w:num>
  <w:num w:numId="51" w16cid:durableId="1543906478">
    <w:abstractNumId w:val="51"/>
  </w:num>
  <w:num w:numId="52" w16cid:durableId="72518552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195"/>
    <w:rsid w:val="00032275"/>
    <w:rsid w:val="000342D4"/>
    <w:rsid w:val="0004311D"/>
    <w:rsid w:val="0004611C"/>
    <w:rsid w:val="000462F5"/>
    <w:rsid w:val="0004640F"/>
    <w:rsid w:val="0005210C"/>
    <w:rsid w:val="00057794"/>
    <w:rsid w:val="00061163"/>
    <w:rsid w:val="00063010"/>
    <w:rsid w:val="000662B4"/>
    <w:rsid w:val="000704FE"/>
    <w:rsid w:val="000766B7"/>
    <w:rsid w:val="00077D88"/>
    <w:rsid w:val="00081393"/>
    <w:rsid w:val="000834A7"/>
    <w:rsid w:val="00085A1C"/>
    <w:rsid w:val="00086622"/>
    <w:rsid w:val="00093142"/>
    <w:rsid w:val="00093283"/>
    <w:rsid w:val="000971EB"/>
    <w:rsid w:val="00097B13"/>
    <w:rsid w:val="000A6890"/>
    <w:rsid w:val="000A691E"/>
    <w:rsid w:val="000A7970"/>
    <w:rsid w:val="000B3F96"/>
    <w:rsid w:val="000B6DD1"/>
    <w:rsid w:val="000B705B"/>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6B67"/>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39D1"/>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01A6"/>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88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3CE"/>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A8F"/>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56848"/>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4D4A"/>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2C1C"/>
    <w:rsid w:val="00900C04"/>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1CAB"/>
    <w:rsid w:val="009A3E04"/>
    <w:rsid w:val="009A451C"/>
    <w:rsid w:val="009B1541"/>
    <w:rsid w:val="009B188F"/>
    <w:rsid w:val="009B61E7"/>
    <w:rsid w:val="009B7179"/>
    <w:rsid w:val="009B7E7B"/>
    <w:rsid w:val="009C1D02"/>
    <w:rsid w:val="009C5714"/>
    <w:rsid w:val="009C7E62"/>
    <w:rsid w:val="009D1152"/>
    <w:rsid w:val="009D2F98"/>
    <w:rsid w:val="009E33CB"/>
    <w:rsid w:val="009E3A40"/>
    <w:rsid w:val="009E58A9"/>
    <w:rsid w:val="009E6A0A"/>
    <w:rsid w:val="009F60CF"/>
    <w:rsid w:val="00A02674"/>
    <w:rsid w:val="00A02921"/>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0A34"/>
    <w:rsid w:val="00A61999"/>
    <w:rsid w:val="00A7112C"/>
    <w:rsid w:val="00A74841"/>
    <w:rsid w:val="00A75130"/>
    <w:rsid w:val="00A77BC6"/>
    <w:rsid w:val="00A844A0"/>
    <w:rsid w:val="00A86D1A"/>
    <w:rsid w:val="00A9033E"/>
    <w:rsid w:val="00A933DB"/>
    <w:rsid w:val="00A9714B"/>
    <w:rsid w:val="00AA166A"/>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4641"/>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0874"/>
    <w:rsid w:val="00CF17BA"/>
    <w:rsid w:val="00CF4519"/>
    <w:rsid w:val="00CF7636"/>
    <w:rsid w:val="00D02918"/>
    <w:rsid w:val="00D0547A"/>
    <w:rsid w:val="00D059D7"/>
    <w:rsid w:val="00D07A86"/>
    <w:rsid w:val="00D1251C"/>
    <w:rsid w:val="00D12CAF"/>
    <w:rsid w:val="00D13515"/>
    <w:rsid w:val="00D14E3E"/>
    <w:rsid w:val="00D24CF0"/>
    <w:rsid w:val="00D27786"/>
    <w:rsid w:val="00D311E1"/>
    <w:rsid w:val="00D40118"/>
    <w:rsid w:val="00D406CB"/>
    <w:rsid w:val="00D419EE"/>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0A80"/>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11AC"/>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0747"/>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723AE"/>
    <w:rsid w:val="00F8049B"/>
    <w:rsid w:val="00F8299B"/>
    <w:rsid w:val="00F918C3"/>
    <w:rsid w:val="00F92B1C"/>
    <w:rsid w:val="00F971E5"/>
    <w:rsid w:val="00FA28F6"/>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tabs>
        <w:tab w:val="clear" w:pos="9073"/>
        <w:tab w:val="num" w:pos="851"/>
      </w:tabs>
      <w:spacing w:before="240"/>
      <w:ind w:left="851"/>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0575-050F-41B0-91F3-DB0F5390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6532-D3D8-4108-A569-C502697E3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41467-B72E-4F3A-A7D2-8DDC4942A5A8}">
  <ds:schemaRefs>
    <ds:schemaRef ds:uri="http://schemas.microsoft.com/sharepoint/v3/contenttype/forms"/>
  </ds:schemaRefs>
</ds:datastoreItem>
</file>

<file path=customXml/itemProps4.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7042</Words>
  <Characters>40145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Kelly</cp:lastModifiedBy>
  <cp:revision>2</cp:revision>
  <cp:lastPrinted>2018-03-14T11:56:00Z</cp:lastPrinted>
  <dcterms:created xsi:type="dcterms:W3CDTF">2024-02-05T09:13:00Z</dcterms:created>
  <dcterms:modified xsi:type="dcterms:W3CDTF">2024-02-05T09:13:00Z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